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27EBF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360" w:lineRule="auto"/>
        <w:ind w:left="4535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Załącznik Nr 3 do zarządzenia Nr 438/2026</w:t>
      </w:r>
      <w:r w:rsidRPr="00511726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>Wójta Gminy Czarnków</w:t>
      </w:r>
      <w:r w:rsidRPr="00511726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>z dnia 19 października 2026 r.</w:t>
      </w:r>
    </w:p>
    <w:p w14:paraId="38054D9D" w14:textId="77777777" w:rsidR="00511726" w:rsidRPr="00511726" w:rsidRDefault="00511726" w:rsidP="005117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3E7F4CE9" w14:textId="77777777" w:rsidR="00511726" w:rsidRPr="00511726" w:rsidRDefault="00511726" w:rsidP="00511726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t>FORMULARZ KONSULTACJI</w:t>
      </w:r>
      <w:r w:rsidRPr="00511726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br/>
        <w:t>Projektu uchwały Rady Gminy Czarnków w sprawie przyjęcia programu współpracy gminy Czarnków z organizacjami pozarządowymi oraz podmiotami, o których mowa w art. 3 ust. 3 ustawy z dnia 24 kwietnia 2003 r. o działalności pożytku publicznego</w:t>
      </w:r>
      <w:r w:rsidRPr="00511726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br/>
        <w:t>i o wolontariacie na rok 2027.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462"/>
        <w:gridCol w:w="5865"/>
      </w:tblGrid>
      <w:tr w:rsidR="00511726" w:rsidRPr="00511726" w14:paraId="5D86D115" w14:textId="77777777"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4B66E6C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55B6EEAA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65EEC9E5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1.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4C443BD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48677291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Podmiot zgłaszający (nazwa organizacji, adres, nr rejestrowy)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3A2F466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511726" w:rsidRPr="00511726" w14:paraId="1D331DBD" w14:textId="77777777"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80FFF47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38C108CE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607BA1A6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2.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1F53CD8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Działalność statutowa wnioskodawcy w zakresie regulowanym przez projekt przepisów prawa miejscowego</w:t>
            </w:r>
          </w:p>
          <w:p w14:paraId="382BCE49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 (w tym treść właściwego artykułu statutu organizacji)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395999F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511726" w:rsidRPr="00511726" w14:paraId="0F624FF9" w14:textId="77777777">
        <w:trPr>
          <w:trHeight w:val="1333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D089F3F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5ED20794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3A79B4D9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3.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A1BBAE0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Osoba upoważniona do reprezentowania organizacji:</w:t>
            </w:r>
          </w:p>
          <w:p w14:paraId="44DD1F9B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- imię i nazwisko</w:t>
            </w:r>
          </w:p>
          <w:p w14:paraId="72125D4A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- nr telefonu</w:t>
            </w:r>
          </w:p>
          <w:p w14:paraId="4591D3DF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- adres pocztowy/e-mail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679F2BF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511726" w:rsidRPr="00511726" w14:paraId="55CD6983" w14:textId="77777777">
        <w:trPr>
          <w:trHeight w:val="1440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9A2BAFB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02EBF984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31CFF7A0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4.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25B7139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Wskazanie dotychczasowego zapisu w projekcie konsultowanego dokumentu, który wymaga zmiany (paragraf, ustęp, punkt)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91355BF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511726" w:rsidRPr="00511726" w14:paraId="12DB176C" w14:textId="77777777">
        <w:trPr>
          <w:trHeight w:val="1263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4559A5C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230F981C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284B3819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5.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8B3ED53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Prezentowane stanowisko na temat wskazanego fragmentu projektu konsultowanego dokumentu 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9A4659D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511726" w:rsidRPr="00511726" w14:paraId="50B00CA5" w14:textId="77777777">
        <w:trPr>
          <w:trHeight w:val="1409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A1E4679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768291A8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0A1AC40F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6.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FE027D3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Proponowane zmienione brzmienie zapisu lub treść nowego przepisu, do którego odnosi się uwaga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564A238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511726" w:rsidRPr="00511726" w14:paraId="46EAA41A" w14:textId="77777777">
        <w:trPr>
          <w:trHeight w:val="1267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CE1E8AA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51A7899D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23572D4B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7.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271673E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shd w:val="clear" w:color="auto" w:fill="FFFFFF"/>
                <w:lang w:eastAsia="pl-PL"/>
                <w14:ligatures w14:val="none"/>
              </w:rPr>
              <w:t>Uzasadnienie propozycji</w:t>
            </w:r>
          </w:p>
          <w:p w14:paraId="33929CED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shd w:val="clear" w:color="auto" w:fill="FFFFFF"/>
                <w:lang w:eastAsia="pl-PL"/>
                <w14:ligatures w14:val="none"/>
              </w:rPr>
              <w:t xml:space="preserve">wprowadzonych zmian </w:t>
            </w:r>
            <w:r w:rsidRPr="005117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shd w:val="clear" w:color="auto" w:fill="FFFFFF"/>
                <w:lang w:eastAsia="pl-PL"/>
                <w14:ligatures w14:val="none"/>
              </w:rPr>
              <w:br/>
              <w:t>w projekcie konsultowanego dokumentu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A9AFD0D" w14:textId="77777777" w:rsidR="00511726" w:rsidRPr="00511726" w:rsidRDefault="00511726" w:rsidP="0051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32A6651E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t xml:space="preserve">INFORMACJE DOTYCZĄCE PRZETWARZANIA DANYCH </w:t>
      </w:r>
    </w:p>
    <w:p w14:paraId="34820A6A" w14:textId="77777777" w:rsidR="00511726" w:rsidRPr="00511726" w:rsidRDefault="00511726" w:rsidP="00511726">
      <w:pPr>
        <w:keepLines/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lastRenderedPageBreak/>
        <w:t>Zgodnie z art. 13 ust. 1 i ust. 2 Rozporządzenia Parlamentu Europejskiego i Rady (UE) 2016/679 z dnia 27 kwietnia 2016 r. w sprawie ochrony osób fizycznych w związku  z przetwarzaniem danych osobowych i w sprawie swobodnego przepływu takich danych oraz uchylenia dyrektywy 95/46/WE (ogólne rozporządzenie o ochronie danych; RODO) informujemy, iż:</w:t>
      </w:r>
    </w:p>
    <w:p w14:paraId="7BD6482A" w14:textId="77777777" w:rsidR="00511726" w:rsidRPr="00511726" w:rsidRDefault="00511726" w:rsidP="00511726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1. </w:t>
      </w: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Administratorem Pani/Pana danych osobowych oraz jest Wójt Gminy Czarnków, wykonujący swoje uprawnienia przy pomocy Urzędu Gminy w Czarnkowie przy ul. Rybaki 3, 64-720 Czarnków. Z Administratorem danych można się skontaktować:</w:t>
      </w:r>
    </w:p>
    <w:p w14:paraId="669B7448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listownie na adres: Urząd Gminy w Czarnkowie, ul. Rybaki 3, 64-720 Czarnków</w:t>
      </w:r>
    </w:p>
    <w:p w14:paraId="74C8E643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elektronicznie na adres: urząd@czarnkowgmina.pl</w:t>
      </w:r>
    </w:p>
    <w:p w14:paraId="5A369F0F" w14:textId="77777777" w:rsidR="00511726" w:rsidRPr="00511726" w:rsidRDefault="00511726" w:rsidP="00511726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2. </w:t>
      </w: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Administrator danych wyznaczył Inspektora Ochrony Danych, z którym można się kontaktować w następujący sposób:</w:t>
      </w:r>
    </w:p>
    <w:p w14:paraId="7C80F310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listownie na adres: Inspektor Ochrony Danych Urząd Gminy w Czarnkowie, ul. Rybaki 3,  64-720 Czarnków</w:t>
      </w:r>
    </w:p>
    <w:p w14:paraId="79F9AD3D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elektronicznie na adres: kontakt@smart-standards.com   </w:t>
      </w:r>
    </w:p>
    <w:p w14:paraId="7A77E3E2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t>Dane osobowe przetwarzane są w celu opracowania projektu programu współpracy gminy Czarnków z organizacjami pozarządowymi na 2027 rok</w:t>
      </w: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, a podstawą prawną ich przetwarzania bez odrębnej zgody osoby, której dane dotyczą jest art. 6 ust 1 </w:t>
      </w:r>
      <w:proofErr w:type="spellStart"/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lit.e</w:t>
      </w:r>
      <w:proofErr w:type="spellEnd"/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 xml:space="preserve"> RODO#.</w:t>
      </w:r>
    </w:p>
    <w:p w14:paraId="646E5680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Osoba, której dane dotyczą, ma prawo do dostępu do danych osobowych, ich sprostowania, usunięcia lub ograniczenia przetwarzania, wniesienia sprzeciwu wobec przetwarzania danych, przenoszenia danych oraz prawo do cofnięcia zgody. Skorzystanie z prawa cofnięcia zgody nie ma wpływu na przetwarzanie, które miało miejsce do momentu wycofania zgody. Skorzystanie przez osobę, której dane dotyczą z przysługujących jej uprawnień jest możliwe wyłącznie po spełnieniu przesłanek określonych prawem. Zebrane dane osobowe co do zasady nie są przetwarzane w celu podejmowania zautomatyzowanej decyzji i nie są przetwarzane w celu profilowania.</w:t>
      </w:r>
    </w:p>
    <w:p w14:paraId="77F96103" w14:textId="77777777" w:rsidR="00511726" w:rsidRPr="00511726" w:rsidRDefault="00511726" w:rsidP="00511726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Odbiorcą danych osobowych mogą być podmioty uprawnione na podstawie przepisów prawa, w tym podmioty przetwarzające, o których mowa w art. 28 RODO. Dane będą przechowywane zgodnie z ustawą z dnia 14 lipca 1983 r. o narodowym zasobie archiwalnym i archiwach (Dz. U. z 2020 r. poz. 164 z </w:t>
      </w:r>
      <w:proofErr w:type="spellStart"/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późn</w:t>
      </w:r>
      <w:proofErr w:type="spellEnd"/>
      <w:r w:rsidRPr="00511726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. zm.) oraz na podstawie przepisów szczególnych określających inny okres archiwalny niż ww. ustawa. Na podstawie przepisów o ochronie danych osobowych, osoba której dane dotyczą ma prawo wniesienia skargi do Prezesa Urzędu Ochrony Danych Osobowych. We wszystkich  kwestiach związanych z przetwarzaniem danych osobowych, w tym także przysługujących uprawnień można kontaktować się z inspektorem ochrony danych kontakt@smart-standards.com. Podanie danych osobowych jest dobrowolne, jednakże niepodanie danych skutkować może brakiem możliwości rozpatrzenia zgłoszonych propozycji zadań do programu współpracy.</w:t>
      </w:r>
    </w:p>
    <w:p w14:paraId="350B9B3D" w14:textId="77777777" w:rsidR="00511726" w:rsidRPr="00511726" w:rsidRDefault="00511726" w:rsidP="005117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1BFD9C04" w14:textId="77777777" w:rsidR="00544B95" w:rsidRDefault="00544B95"/>
    <w:sectPr w:rsidR="00544B95" w:rsidSect="00511726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26"/>
    <w:rsid w:val="002C4418"/>
    <w:rsid w:val="003D3BE1"/>
    <w:rsid w:val="00511726"/>
    <w:rsid w:val="00544B95"/>
    <w:rsid w:val="00565900"/>
    <w:rsid w:val="00BF3DFD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459C"/>
  <w15:chartTrackingRefBased/>
  <w15:docId w15:val="{AB0012A2-3FAC-4C8D-9E5A-7264BBDF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1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7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7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7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7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7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7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7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7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7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7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1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1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17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7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17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7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7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7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1</cp:revision>
  <dcterms:created xsi:type="dcterms:W3CDTF">2026-10-19T09:05:00Z</dcterms:created>
  <dcterms:modified xsi:type="dcterms:W3CDTF">2026-10-19T09:06:00Z</dcterms:modified>
</cp:coreProperties>
</file>