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CEB0FCE" w14:textId="04A9DF27" w:rsidR="00F31A60" w:rsidRPr="00F235B0" w:rsidRDefault="00DA23C0" w:rsidP="006F4A27">
      <w:pPr>
        <w:spacing w:before="120"/>
        <w:ind w:right="-142" w:firstLine="284"/>
      </w:pPr>
      <w:r w:rsidRPr="00426A58">
        <w:rPr>
          <w:rFonts w:ascii="Arial" w:hAnsi="Arial" w:cs="Arial"/>
          <w:sz w:val="22"/>
          <w:szCs w:val="22"/>
        </w:rPr>
        <w:t>WOO-II.420.</w:t>
      </w:r>
      <w:r w:rsidR="00F75F17">
        <w:rPr>
          <w:rFonts w:ascii="Arial" w:hAnsi="Arial" w:cs="Arial"/>
          <w:sz w:val="22"/>
          <w:szCs w:val="22"/>
        </w:rPr>
        <w:t>55</w:t>
      </w:r>
      <w:r w:rsidR="00860820" w:rsidRPr="00426A58">
        <w:rPr>
          <w:rFonts w:ascii="Arial" w:hAnsi="Arial" w:cs="Arial"/>
          <w:sz w:val="22"/>
          <w:szCs w:val="22"/>
        </w:rPr>
        <w:t>.202</w:t>
      </w:r>
      <w:r w:rsidR="00CD345A">
        <w:rPr>
          <w:rFonts w:ascii="Arial" w:hAnsi="Arial" w:cs="Arial"/>
          <w:sz w:val="22"/>
          <w:szCs w:val="22"/>
        </w:rPr>
        <w:t>4</w:t>
      </w:r>
      <w:r w:rsidR="00860820" w:rsidRPr="00426A58">
        <w:rPr>
          <w:rFonts w:ascii="Arial" w:hAnsi="Arial" w:cs="Arial"/>
          <w:sz w:val="22"/>
          <w:szCs w:val="22"/>
        </w:rPr>
        <w:t>.</w:t>
      </w:r>
      <w:r w:rsidR="009F2168">
        <w:rPr>
          <w:rFonts w:ascii="Arial" w:hAnsi="Arial" w:cs="Arial"/>
          <w:sz w:val="22"/>
          <w:szCs w:val="22"/>
        </w:rPr>
        <w:t>J</w:t>
      </w:r>
      <w:r w:rsidR="00B2267E">
        <w:rPr>
          <w:rFonts w:ascii="Arial" w:hAnsi="Arial" w:cs="Arial"/>
          <w:sz w:val="22"/>
          <w:szCs w:val="22"/>
        </w:rPr>
        <w:t>S.</w:t>
      </w:r>
      <w:r w:rsidR="00E02558">
        <w:rPr>
          <w:rFonts w:ascii="Arial" w:hAnsi="Arial" w:cs="Arial"/>
          <w:sz w:val="22"/>
          <w:szCs w:val="22"/>
        </w:rPr>
        <w:t>6</w:t>
      </w:r>
      <w:r w:rsidR="00D55586" w:rsidRPr="00426A58">
        <w:rPr>
          <w:rFonts w:ascii="Arial" w:hAnsi="Arial" w:cs="Arial"/>
          <w:sz w:val="22"/>
          <w:szCs w:val="22"/>
        </w:rPr>
        <w:tab/>
      </w:r>
      <w:r w:rsidR="00D55586" w:rsidRPr="00426A58">
        <w:rPr>
          <w:rFonts w:ascii="Arial" w:hAnsi="Arial" w:cs="Arial"/>
          <w:sz w:val="22"/>
          <w:szCs w:val="22"/>
        </w:rPr>
        <w:tab/>
      </w:r>
      <w:r w:rsidR="00D55586" w:rsidRPr="00426A58">
        <w:rPr>
          <w:rFonts w:ascii="Arial" w:hAnsi="Arial" w:cs="Arial"/>
          <w:sz w:val="22"/>
          <w:szCs w:val="22"/>
        </w:rPr>
        <w:tab/>
      </w:r>
    </w:p>
    <w:p w14:paraId="52B60EAA" w14:textId="442B02E6" w:rsidR="00F31A60" w:rsidRPr="00F235B0" w:rsidRDefault="00D55586" w:rsidP="00F9515B">
      <w:pPr>
        <w:pStyle w:val="Nagwek21"/>
        <w:spacing w:before="240"/>
        <w:jc w:val="center"/>
      </w:pPr>
      <w:r w:rsidRPr="00426A58">
        <w:rPr>
          <w:rFonts w:ascii="Arial" w:hAnsi="Arial" w:cs="Arial"/>
          <w:i w:val="0"/>
          <w:iCs w:val="0"/>
          <w:sz w:val="22"/>
          <w:szCs w:val="22"/>
        </w:rPr>
        <w:t>Zawiadomienie</w:t>
      </w:r>
    </w:p>
    <w:p w14:paraId="13838E0D" w14:textId="45C14492" w:rsidR="00E02558" w:rsidRPr="00376A22" w:rsidRDefault="00E02558" w:rsidP="00F9515B">
      <w:pPr>
        <w:spacing w:before="24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>N</w:t>
      </w:r>
      <w:r>
        <w:rPr>
          <w:rFonts w:ascii="Arial" w:eastAsia="Nimbus Roman No9 L" w:hAnsi="Arial" w:cs="Arial"/>
          <w:sz w:val="22"/>
          <w:szCs w:val="22"/>
        </w:rPr>
        <w:t xml:space="preserve">a podstawie art. </w:t>
      </w:r>
      <w:r>
        <w:rPr>
          <w:rFonts w:ascii="Arial" w:hAnsi="Arial" w:cs="Arial"/>
          <w:sz w:val="22"/>
          <w:szCs w:val="22"/>
        </w:rPr>
        <w:t>36 § 1</w:t>
      </w:r>
      <w:r w:rsidR="00F9515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D95594">
        <w:rPr>
          <w:rFonts w:ascii="Arial" w:eastAsia="Nimbus Roman No9 L" w:hAnsi="Arial" w:cs="Arial"/>
          <w:color w:val="000000"/>
          <w:sz w:val="22"/>
          <w:szCs w:val="22"/>
        </w:rPr>
        <w:t>w trybie art. 49 ustawy z dnia 14 czerwca 1960 r. Kodeks postępowania administracyjnego (Dz. U. z 2024 r. poz. 572), dalej</w:t>
      </w:r>
      <w:r w:rsidRPr="00D95594">
        <w:rPr>
          <w:rFonts w:ascii="Arial" w:eastAsia="Nimbus Roman No9 L" w:hAnsi="Arial" w:cs="Arial"/>
          <w:i/>
          <w:color w:val="000000"/>
          <w:sz w:val="22"/>
          <w:szCs w:val="22"/>
        </w:rPr>
        <w:t xml:space="preserve"> k.p.a.</w:t>
      </w:r>
      <w:r w:rsidRPr="00D95594">
        <w:rPr>
          <w:rFonts w:ascii="Arial" w:eastAsia="Nimbus Roman No9 L" w:hAnsi="Arial" w:cs="Arial"/>
          <w:color w:val="000000"/>
          <w:sz w:val="22"/>
          <w:szCs w:val="22"/>
        </w:rPr>
        <w:t>,</w:t>
      </w:r>
      <w:r w:rsidRPr="00D95594">
        <w:rPr>
          <w:rFonts w:ascii="Arial" w:eastAsia="Nimbus Roman No9 L" w:hAnsi="Arial" w:cs="Arial"/>
          <w:i/>
          <w:color w:val="000000"/>
          <w:sz w:val="22"/>
          <w:szCs w:val="22"/>
        </w:rPr>
        <w:t xml:space="preserve"> </w:t>
      </w:r>
      <w:r w:rsidRPr="00D95594">
        <w:rPr>
          <w:rFonts w:ascii="Arial" w:eastAsia="Nimbus Roman No9 L" w:hAnsi="Arial" w:cs="Arial"/>
          <w:color w:val="000000"/>
          <w:sz w:val="22"/>
          <w:szCs w:val="22"/>
        </w:rPr>
        <w:t xml:space="preserve">w związku z art. 74 ust. 3 oraz art. 65 ust. 1 </w:t>
      </w:r>
      <w:r>
        <w:rPr>
          <w:rFonts w:ascii="Arial" w:hAnsi="Arial" w:cs="Arial"/>
          <w:sz w:val="22"/>
          <w:szCs w:val="22"/>
        </w:rPr>
        <w:t xml:space="preserve">ustawy z dnia 3 października 2008 r. o udostępnianiu informacji o środowisku i jego ochronie, udziale społeczeństwa w ochronie środowiska oraz o ocenach oddziaływania na środowisko </w:t>
      </w:r>
      <w:r>
        <w:rPr>
          <w:rFonts w:ascii="Arial" w:eastAsia="Lucida Sans Unicode" w:hAnsi="Arial" w:cs="Arial"/>
          <w:kern w:val="2"/>
          <w:sz w:val="22"/>
          <w:szCs w:val="22"/>
        </w:rPr>
        <w:t xml:space="preserve">(Dz. U. z 2024 r. poz. 1112), dalej </w:t>
      </w:r>
      <w:r>
        <w:rPr>
          <w:rFonts w:ascii="Arial" w:eastAsia="Lucida Sans Unicode" w:hAnsi="Arial" w:cs="Arial"/>
          <w:i/>
          <w:kern w:val="2"/>
          <w:sz w:val="22"/>
          <w:szCs w:val="22"/>
        </w:rPr>
        <w:t xml:space="preserve">ustawy </w:t>
      </w:r>
      <w:proofErr w:type="spellStart"/>
      <w:r>
        <w:rPr>
          <w:rFonts w:ascii="Arial" w:eastAsia="Lucida Sans Unicode" w:hAnsi="Arial" w:cs="Arial"/>
          <w:i/>
          <w:kern w:val="2"/>
          <w:sz w:val="22"/>
          <w:szCs w:val="22"/>
        </w:rPr>
        <w:t>ooś</w:t>
      </w:r>
      <w:proofErr w:type="spellEnd"/>
      <w:r>
        <w:rPr>
          <w:rFonts w:ascii="Arial" w:eastAsia="Nimbus Roman No9 L" w:hAnsi="Arial" w:cs="Arial"/>
          <w:sz w:val="22"/>
          <w:szCs w:val="22"/>
        </w:rPr>
        <w:t xml:space="preserve"> </w:t>
      </w:r>
      <w:r w:rsidRPr="00376A22">
        <w:rPr>
          <w:rFonts w:ascii="Arial" w:eastAsia="Nimbus Roman No9 L" w:hAnsi="Arial" w:cs="Arial"/>
          <w:sz w:val="22"/>
          <w:szCs w:val="22"/>
        </w:rPr>
        <w:t>zawiadamiam</w:t>
      </w:r>
      <w:r w:rsidRPr="00376A22">
        <w:rPr>
          <w:rFonts w:ascii="Arial" w:hAnsi="Arial" w:cs="Arial"/>
          <w:sz w:val="22"/>
          <w:szCs w:val="22"/>
        </w:rPr>
        <w:t xml:space="preserve">, że ewentualne postanowienie stwierdzające potrzebę przeprowadzenia oceny oddziaływania przedsięwzięcia na środowisko, w toku postępowania o wydanie decyzji o środowiskowych uwarunkowaniach dla przedsięwzięcia </w:t>
      </w:r>
      <w:r w:rsidRPr="00F117CA">
        <w:rPr>
          <w:rFonts w:ascii="Arial" w:hAnsi="Arial" w:cs="Arial"/>
          <w:sz w:val="22"/>
          <w:szCs w:val="22"/>
        </w:rPr>
        <w:t>pn. „</w:t>
      </w:r>
      <w:r w:rsidR="00B71885" w:rsidRPr="006400B2">
        <w:rPr>
          <w:rFonts w:ascii="Arial" w:hAnsi="Arial" w:cs="Arial"/>
          <w:i/>
          <w:iCs/>
          <w:sz w:val="22"/>
          <w:szCs w:val="22"/>
        </w:rPr>
        <w:t>Przebudowa, rozbudowa, budowa i rozbiórka linii kolejowej nr 236 wraz z przebudową i rozbiórką linii kolejowej nr 390 w ramach projektu pn. „Rewitalizacja kolejowego ciągu komunikacyjnego na liniach kolejowych nr 390/236 Czarnków – Rogoźno - Wągrowiec”</w:t>
      </w:r>
      <w:r w:rsidR="00B71885">
        <w:rPr>
          <w:rFonts w:ascii="Arial" w:hAnsi="Arial" w:cs="Arial"/>
          <w:sz w:val="22"/>
          <w:szCs w:val="22"/>
        </w:rPr>
        <w:t xml:space="preserve">, </w:t>
      </w:r>
      <w:r w:rsidRPr="00376A22">
        <w:rPr>
          <w:rFonts w:ascii="Arial" w:hAnsi="Arial" w:cs="Arial"/>
          <w:sz w:val="22"/>
          <w:szCs w:val="22"/>
        </w:rPr>
        <w:t>nie mogło być wydane w terminie.</w:t>
      </w:r>
    </w:p>
    <w:p w14:paraId="38ED572C" w14:textId="77777777" w:rsidR="00E02558" w:rsidRPr="00376A22" w:rsidRDefault="00E02558" w:rsidP="00E02558">
      <w:pPr>
        <w:spacing w:before="200"/>
        <w:ind w:firstLine="567"/>
        <w:jc w:val="both"/>
        <w:rPr>
          <w:rFonts w:ascii="Arial" w:hAnsi="Arial" w:cs="Arial"/>
          <w:sz w:val="22"/>
          <w:szCs w:val="22"/>
        </w:rPr>
      </w:pPr>
      <w:r w:rsidRPr="00376A22">
        <w:rPr>
          <w:rFonts w:ascii="Arial" w:hAnsi="Arial" w:cs="Arial"/>
          <w:sz w:val="22"/>
          <w:szCs w:val="22"/>
        </w:rPr>
        <w:t xml:space="preserve">Ponadto zawiadamiam, że sprawa wydania decyzji o środowiskowych uwarunkowaniach dla przedmiotowego przedsięwzięcia nie mogła być załatwiona w terminie. </w:t>
      </w:r>
    </w:p>
    <w:p w14:paraId="043613A5" w14:textId="77777777" w:rsidR="00E02558" w:rsidRPr="00376A22" w:rsidRDefault="00E02558" w:rsidP="00E02558">
      <w:pPr>
        <w:spacing w:before="200"/>
        <w:ind w:firstLine="567"/>
        <w:jc w:val="both"/>
        <w:rPr>
          <w:rFonts w:ascii="Arial" w:hAnsi="Arial" w:cs="Arial"/>
          <w:sz w:val="22"/>
          <w:szCs w:val="22"/>
        </w:rPr>
      </w:pPr>
      <w:r w:rsidRPr="00376A22">
        <w:rPr>
          <w:rFonts w:ascii="Arial" w:hAnsi="Arial" w:cs="Arial"/>
          <w:sz w:val="22"/>
          <w:szCs w:val="22"/>
        </w:rPr>
        <w:t>Przyczyną zwłoki jest skomplikowanych charakter sprawy, w tym</w:t>
      </w:r>
      <w:r>
        <w:rPr>
          <w:rFonts w:ascii="Arial" w:hAnsi="Arial" w:cs="Arial"/>
          <w:sz w:val="22"/>
          <w:szCs w:val="22"/>
        </w:rPr>
        <w:t xml:space="preserve"> oczekiwanie na opinie organów współdziałających.</w:t>
      </w:r>
    </w:p>
    <w:p w14:paraId="299C608F" w14:textId="6FDE1094" w:rsidR="00E02558" w:rsidRDefault="00E02558" w:rsidP="00E02558">
      <w:pPr>
        <w:pStyle w:val="Normalny3"/>
        <w:tabs>
          <w:tab w:val="center" w:pos="4552"/>
          <w:tab w:val="right" w:pos="9088"/>
        </w:tabs>
        <w:spacing w:before="200"/>
        <w:ind w:left="17" w:firstLine="550"/>
        <w:jc w:val="both"/>
        <w:rPr>
          <w:rFonts w:ascii="Arial" w:hAnsi="Arial" w:cs="Arial"/>
          <w:sz w:val="22"/>
          <w:szCs w:val="22"/>
          <w:lang w:val="pl-PL"/>
        </w:rPr>
      </w:pPr>
      <w:r w:rsidRPr="00376A22">
        <w:rPr>
          <w:rFonts w:ascii="Arial" w:hAnsi="Arial" w:cs="Arial"/>
          <w:sz w:val="22"/>
          <w:szCs w:val="22"/>
        </w:rPr>
        <w:t xml:space="preserve">Zawiadamiam zatem o wyznaczeniu nowego terminu wydania </w:t>
      </w:r>
      <w:r w:rsidRPr="00376A22">
        <w:rPr>
          <w:rFonts w:ascii="Arial" w:hAnsi="Arial" w:cs="Arial"/>
          <w:sz w:val="22"/>
          <w:szCs w:val="22"/>
          <w:lang w:val="pl-PL"/>
        </w:rPr>
        <w:t xml:space="preserve">ewentualnego </w:t>
      </w:r>
      <w:r w:rsidRPr="00376A22">
        <w:rPr>
          <w:rFonts w:ascii="Arial" w:hAnsi="Arial" w:cs="Arial"/>
          <w:sz w:val="22"/>
          <w:szCs w:val="22"/>
        </w:rPr>
        <w:t xml:space="preserve">postanowienia </w:t>
      </w:r>
      <w:r w:rsidRPr="00376A22">
        <w:rPr>
          <w:rFonts w:ascii="Arial" w:hAnsi="Arial" w:cs="Arial"/>
          <w:sz w:val="22"/>
          <w:szCs w:val="22"/>
          <w:lang w:val="pl-PL"/>
        </w:rPr>
        <w:t>stwierdzającego</w:t>
      </w:r>
      <w:r w:rsidRPr="00376A22">
        <w:rPr>
          <w:rFonts w:ascii="Arial" w:hAnsi="Arial" w:cs="Arial"/>
          <w:sz w:val="22"/>
          <w:szCs w:val="22"/>
        </w:rPr>
        <w:t xml:space="preserve"> potrzeb</w:t>
      </w:r>
      <w:r w:rsidRPr="00376A22">
        <w:rPr>
          <w:rFonts w:ascii="Arial" w:hAnsi="Arial" w:cs="Arial"/>
          <w:sz w:val="22"/>
          <w:szCs w:val="22"/>
          <w:lang w:val="pl-PL"/>
        </w:rPr>
        <w:t>ę</w:t>
      </w:r>
      <w:r w:rsidRPr="00376A22">
        <w:rPr>
          <w:rFonts w:ascii="Arial" w:hAnsi="Arial" w:cs="Arial"/>
          <w:sz w:val="22"/>
          <w:szCs w:val="22"/>
        </w:rPr>
        <w:t xml:space="preserve"> przeprowadzenia oceny oddziaływania przedsięwzięcia na środowisko oraz o wyznaczeniu nowego terminu załatwienia sprawy do </w:t>
      </w:r>
      <w:r w:rsidR="00B71885">
        <w:rPr>
          <w:rFonts w:ascii="Arial" w:hAnsi="Arial" w:cs="Arial"/>
          <w:sz w:val="22"/>
          <w:szCs w:val="22"/>
          <w:lang w:val="pl-PL"/>
        </w:rPr>
        <w:t>6 lutego 2025</w:t>
      </w:r>
      <w:r>
        <w:rPr>
          <w:rFonts w:ascii="Arial" w:hAnsi="Arial" w:cs="Arial"/>
          <w:sz w:val="22"/>
          <w:szCs w:val="22"/>
          <w:lang w:val="pl-PL"/>
        </w:rPr>
        <w:t xml:space="preserve"> r.</w:t>
      </w:r>
    </w:p>
    <w:p w14:paraId="2A12C44D" w14:textId="038D158E" w:rsidR="00F9515B" w:rsidRPr="00F9515B" w:rsidRDefault="00F9515B" w:rsidP="00F9515B">
      <w:pPr>
        <w:widowControl w:val="0"/>
        <w:spacing w:before="200"/>
        <w:ind w:firstLine="567"/>
        <w:jc w:val="both"/>
        <w:rPr>
          <w:rFonts w:ascii="Arial" w:hAnsi="Arial" w:cs="Arial"/>
          <w:i/>
          <w:sz w:val="22"/>
          <w:szCs w:val="22"/>
          <w:lang w:val="x-none"/>
        </w:rPr>
      </w:pPr>
      <w:r w:rsidRPr="005B3265">
        <w:rPr>
          <w:rFonts w:ascii="Arial" w:hAnsi="Arial" w:cs="Arial"/>
          <w:i/>
          <w:sz w:val="22"/>
          <w:szCs w:val="22"/>
          <w:lang w:val="x-none"/>
        </w:rPr>
        <w:t xml:space="preserve">Na podstawie art. 37 § 1 k.p.a. stronie służy prawo do wniesienia ponaglenia do Generalnego Dyrektora Ochrony Środowiska za pośrednictwem Regionalnego Dyrektora Ochrony Środowiska w Poznaniu jeżeli nie załatwiono sprawy w terminie określonym </w:t>
      </w:r>
      <w:r w:rsidRPr="005B3265">
        <w:rPr>
          <w:rFonts w:ascii="Arial" w:hAnsi="Arial" w:cs="Arial"/>
          <w:i/>
          <w:sz w:val="22"/>
          <w:szCs w:val="22"/>
          <w:lang w:val="x-none"/>
        </w:rPr>
        <w:br/>
        <w:t>w art. 35 k.p.a. lub przepisach szczególnych ani w terminie wskazanym zgodnie z art. 36 § 1 k.p.a. (bezczynność) lub jeżeli postępowanie jest prowadzone dłużej niż jest to niezbędne do załatwienia sprawy (przewlekłość). Ponaglenie zawiera uzasadnienie (art. 37 § 2 k.p.a.).</w:t>
      </w:r>
    </w:p>
    <w:p w14:paraId="5667AF84" w14:textId="55C33074" w:rsidR="00BD5E08" w:rsidRPr="00BD5E08" w:rsidRDefault="00BD5E08" w:rsidP="00BD5E08">
      <w:pPr>
        <w:widowControl w:val="0"/>
        <w:spacing w:before="240"/>
        <w:ind w:firstLine="567"/>
        <w:jc w:val="both"/>
      </w:pPr>
      <w:r w:rsidRPr="00BD5E08">
        <w:rPr>
          <w:rFonts w:ascii="Arial" w:hAnsi="Arial" w:cs="Arial"/>
          <w:sz w:val="22"/>
          <w:szCs w:val="22"/>
        </w:rPr>
        <w:t xml:space="preserve">Jednocześnie na podstawie art. 10 § 1, w trybie art. 49 </w:t>
      </w:r>
      <w:r w:rsidRPr="00BD5E08">
        <w:rPr>
          <w:rFonts w:ascii="Arial" w:hAnsi="Arial" w:cs="Arial"/>
          <w:i/>
          <w:sz w:val="22"/>
          <w:szCs w:val="22"/>
        </w:rPr>
        <w:t>k.p.a.</w:t>
      </w:r>
      <w:r w:rsidRPr="00BD5E08">
        <w:rPr>
          <w:rFonts w:ascii="Arial" w:hAnsi="Arial" w:cs="Arial"/>
          <w:sz w:val="22"/>
          <w:szCs w:val="22"/>
        </w:rPr>
        <w:t xml:space="preserve">, w związku z art. 74 ust. 3 </w:t>
      </w:r>
      <w:r w:rsidRPr="00BD5E08">
        <w:rPr>
          <w:rFonts w:ascii="Arial" w:eastAsia="Lucida Sans Unicode" w:hAnsi="Arial" w:cs="Arial"/>
          <w:i/>
          <w:kern w:val="2"/>
          <w:sz w:val="22"/>
          <w:szCs w:val="22"/>
        </w:rPr>
        <w:t xml:space="preserve">ustawy </w:t>
      </w:r>
      <w:proofErr w:type="spellStart"/>
      <w:r w:rsidRPr="00BD5E08">
        <w:rPr>
          <w:rFonts w:ascii="Arial" w:eastAsia="Lucida Sans Unicode" w:hAnsi="Arial" w:cs="Arial"/>
          <w:i/>
          <w:kern w:val="2"/>
          <w:sz w:val="22"/>
          <w:szCs w:val="22"/>
        </w:rPr>
        <w:t>ooś</w:t>
      </w:r>
      <w:proofErr w:type="spellEnd"/>
      <w:r w:rsidRPr="00BD5E08">
        <w:rPr>
          <w:rFonts w:ascii="Arial" w:eastAsia="Lucida Sans Unicode" w:hAnsi="Arial" w:cs="Arial"/>
          <w:kern w:val="2"/>
          <w:sz w:val="22"/>
          <w:szCs w:val="22"/>
        </w:rPr>
        <w:t>,</w:t>
      </w:r>
      <w:r w:rsidRPr="00BD5E08">
        <w:rPr>
          <w:rFonts w:ascii="Arial" w:hAnsi="Arial" w:cs="Arial"/>
          <w:sz w:val="22"/>
          <w:szCs w:val="22"/>
        </w:rPr>
        <w:t xml:space="preserve"> </w:t>
      </w:r>
      <w:r w:rsidRPr="00BD5E08">
        <w:rPr>
          <w:rFonts w:ascii="Arial" w:hAnsi="Arial" w:cs="Arial"/>
          <w:b/>
          <w:sz w:val="22"/>
          <w:szCs w:val="22"/>
        </w:rPr>
        <w:t>Regionalny Dyrektor Ochrony Środowiska w Poznaniu</w:t>
      </w:r>
    </w:p>
    <w:p w14:paraId="62C53B4F" w14:textId="77777777" w:rsidR="00BD5E08" w:rsidRPr="00BD5E08" w:rsidRDefault="00BD5E08" w:rsidP="00BD5E08">
      <w:pPr>
        <w:pStyle w:val="Nagwek4"/>
        <w:keepNext w:val="0"/>
        <w:widowControl w:val="0"/>
        <w:numPr>
          <w:ilvl w:val="3"/>
          <w:numId w:val="0"/>
        </w:numPr>
        <w:tabs>
          <w:tab w:val="num" w:pos="0"/>
        </w:tabs>
        <w:spacing w:before="200"/>
        <w:jc w:val="center"/>
        <w:rPr>
          <w:rFonts w:ascii="Arial" w:hAnsi="Arial" w:cs="Arial"/>
          <w:sz w:val="22"/>
          <w:szCs w:val="22"/>
        </w:rPr>
      </w:pPr>
      <w:r w:rsidRPr="00BD5E08">
        <w:rPr>
          <w:rFonts w:ascii="Arial" w:hAnsi="Arial" w:cs="Arial"/>
          <w:sz w:val="22"/>
          <w:szCs w:val="22"/>
        </w:rPr>
        <w:t>zawiadamia strony postępowania</w:t>
      </w:r>
    </w:p>
    <w:p w14:paraId="4381362B" w14:textId="4E717E60" w:rsidR="00BD5E08" w:rsidRPr="00BD5E08" w:rsidRDefault="00BD5E08" w:rsidP="00BD5E08">
      <w:pPr>
        <w:spacing w:before="200"/>
        <w:jc w:val="both"/>
        <w:rPr>
          <w:rFonts w:ascii="Arial" w:hAnsi="Arial" w:cs="Arial"/>
          <w:sz w:val="22"/>
          <w:szCs w:val="22"/>
        </w:rPr>
      </w:pPr>
      <w:r w:rsidRPr="00BD5E08">
        <w:rPr>
          <w:rFonts w:ascii="Arial" w:hAnsi="Arial" w:cs="Arial"/>
          <w:sz w:val="22"/>
          <w:szCs w:val="22"/>
        </w:rPr>
        <w:t xml:space="preserve">że w toku postępowania o wydanie decyzji o środowiskowych uwarunkowaniach dla przedsięwzięcia pn. </w:t>
      </w:r>
      <w:r w:rsidRPr="00F117CA">
        <w:rPr>
          <w:rFonts w:ascii="Arial" w:hAnsi="Arial" w:cs="Arial"/>
          <w:sz w:val="22"/>
          <w:szCs w:val="22"/>
        </w:rPr>
        <w:t>„</w:t>
      </w:r>
      <w:r w:rsidRPr="006400B2">
        <w:rPr>
          <w:rFonts w:ascii="Arial" w:hAnsi="Arial" w:cs="Arial"/>
          <w:i/>
          <w:iCs/>
          <w:sz w:val="22"/>
          <w:szCs w:val="22"/>
        </w:rPr>
        <w:t xml:space="preserve">Przebudowa, rozbudowa, budowa i rozbiórka linii kolejowej nr 236 wraz z przebudową i rozbiórką linii kolejowej nr 390 w ramach projektu pn. „Rewitalizacja kolejowego ciągu komunikacyjnego na liniach kolejowych nr 390/236 Czarnków – Rogoźno - </w:t>
      </w:r>
      <w:r w:rsidRPr="00BD5E08">
        <w:rPr>
          <w:rFonts w:ascii="Arial" w:hAnsi="Arial" w:cs="Arial"/>
          <w:i/>
          <w:iCs/>
          <w:sz w:val="22"/>
          <w:szCs w:val="22"/>
        </w:rPr>
        <w:t>Wągrowiec”</w:t>
      </w:r>
      <w:r w:rsidRPr="00BD5E08">
        <w:rPr>
          <w:rFonts w:ascii="Arial" w:hAnsi="Arial" w:cs="Arial"/>
          <w:sz w:val="22"/>
          <w:szCs w:val="22"/>
        </w:rPr>
        <w:t>, dokonał następujących czynności:</w:t>
      </w:r>
    </w:p>
    <w:p w14:paraId="4F07DBBF" w14:textId="35C0926E" w:rsidR="00BD5E08" w:rsidRPr="00360F92" w:rsidRDefault="00BD5E08" w:rsidP="00EE1804">
      <w:pPr>
        <w:numPr>
          <w:ilvl w:val="0"/>
          <w:numId w:val="5"/>
        </w:numPr>
        <w:ind w:left="284" w:hanging="142"/>
        <w:jc w:val="both"/>
        <w:rPr>
          <w:rFonts w:ascii="Arial" w:hAnsi="Arial" w:cs="Arial"/>
          <w:b/>
          <w:sz w:val="22"/>
          <w:szCs w:val="22"/>
          <w:lang w:eastAsia="x-none" w:bidi="pl-PL"/>
        </w:rPr>
      </w:pPr>
      <w:r w:rsidRPr="00360F92">
        <w:rPr>
          <w:rFonts w:ascii="Arial" w:hAnsi="Arial" w:cs="Arial"/>
          <w:sz w:val="22"/>
          <w:szCs w:val="22"/>
        </w:rPr>
        <w:t xml:space="preserve">pismem z </w:t>
      </w:r>
      <w:r w:rsidR="00360F92" w:rsidRPr="00360F92">
        <w:rPr>
          <w:rFonts w:ascii="Arial" w:hAnsi="Arial" w:cs="Arial"/>
          <w:sz w:val="22"/>
          <w:szCs w:val="22"/>
        </w:rPr>
        <w:t xml:space="preserve">13 listopada </w:t>
      </w:r>
      <w:r w:rsidRPr="00360F92">
        <w:rPr>
          <w:rFonts w:ascii="Arial" w:hAnsi="Arial" w:cs="Arial"/>
          <w:sz w:val="22"/>
          <w:szCs w:val="22"/>
        </w:rPr>
        <w:t>2024 r. znak: WOO-II.420.</w:t>
      </w:r>
      <w:r w:rsidR="00360F92" w:rsidRPr="00360F92">
        <w:rPr>
          <w:rFonts w:ascii="Arial" w:hAnsi="Arial" w:cs="Arial"/>
          <w:sz w:val="22"/>
          <w:szCs w:val="22"/>
        </w:rPr>
        <w:t>55</w:t>
      </w:r>
      <w:r w:rsidRPr="00360F92">
        <w:rPr>
          <w:rFonts w:ascii="Arial" w:hAnsi="Arial" w:cs="Arial"/>
          <w:sz w:val="22"/>
          <w:szCs w:val="22"/>
        </w:rPr>
        <w:t>.2024.JS.</w:t>
      </w:r>
      <w:r w:rsidR="00360F92" w:rsidRPr="00360F92">
        <w:rPr>
          <w:rFonts w:ascii="Arial" w:hAnsi="Arial" w:cs="Arial"/>
          <w:sz w:val="22"/>
          <w:szCs w:val="22"/>
        </w:rPr>
        <w:t>5</w:t>
      </w:r>
      <w:r w:rsidRPr="00360F92">
        <w:rPr>
          <w:rFonts w:ascii="Arial" w:hAnsi="Arial" w:cs="Arial"/>
          <w:sz w:val="22"/>
          <w:szCs w:val="22"/>
        </w:rPr>
        <w:t xml:space="preserve">, na podstawie </w:t>
      </w:r>
      <w:r w:rsidR="00360F92" w:rsidRPr="00360F92">
        <w:rPr>
          <w:rFonts w:ascii="Arial" w:hAnsi="Arial" w:cs="Arial"/>
          <w:iCs/>
          <w:sz w:val="22"/>
          <w:szCs w:val="22"/>
        </w:rPr>
        <w:t xml:space="preserve">art. 64 ust. 1 pkt 2, art. 68 i art. 78 ust. 1 pkt 1 lit. e) </w:t>
      </w:r>
      <w:r w:rsidRPr="00360F92">
        <w:rPr>
          <w:rFonts w:ascii="Arial" w:hAnsi="Arial" w:cs="Arial"/>
          <w:i/>
          <w:sz w:val="22"/>
          <w:szCs w:val="22"/>
        </w:rPr>
        <w:t xml:space="preserve">ustawy </w:t>
      </w:r>
      <w:proofErr w:type="spellStart"/>
      <w:r w:rsidRPr="00360F92">
        <w:rPr>
          <w:rFonts w:ascii="Arial" w:hAnsi="Arial" w:cs="Arial"/>
          <w:i/>
          <w:sz w:val="22"/>
          <w:szCs w:val="22"/>
        </w:rPr>
        <w:t>ooś</w:t>
      </w:r>
      <w:proofErr w:type="spellEnd"/>
      <w:r w:rsidRPr="00360F92">
        <w:rPr>
          <w:rFonts w:ascii="Arial" w:hAnsi="Arial" w:cs="Arial"/>
          <w:sz w:val="22"/>
          <w:szCs w:val="22"/>
        </w:rPr>
        <w:t xml:space="preserve"> wystąpił do Wielkopolskiego Państwowego Wojewódzkiego Inspektora Sanitarnego o </w:t>
      </w:r>
      <w:r w:rsidRPr="00360F92">
        <w:rPr>
          <w:rFonts w:ascii="Arial" w:eastAsia="Arial Unicode MS" w:hAnsi="Arial" w:cs="Arial"/>
          <w:iCs/>
          <w:sz w:val="22"/>
          <w:szCs w:val="22"/>
          <w:lang w:eastAsia="pl-PL"/>
        </w:rPr>
        <w:t xml:space="preserve">wyrażenie opinii co do potrzeby przeprowadzenia oceny oddziaływania przedsięwzięcia na środowisko, a w przypadku stwierdzenia takiej potrzeby, także co do zakresu raportu o oddziaływaniu przedsięwzięcia na środowisko; </w:t>
      </w:r>
    </w:p>
    <w:p w14:paraId="7B861D34" w14:textId="051BCE88" w:rsidR="00BD5E08" w:rsidRPr="00F9515B" w:rsidRDefault="00BD5E08" w:rsidP="00564055">
      <w:pPr>
        <w:numPr>
          <w:ilvl w:val="0"/>
          <w:numId w:val="5"/>
        </w:numPr>
        <w:ind w:left="284" w:hanging="142"/>
        <w:jc w:val="both"/>
        <w:rPr>
          <w:rFonts w:ascii="Arial" w:hAnsi="Arial" w:cs="Arial"/>
          <w:b/>
          <w:sz w:val="22"/>
          <w:szCs w:val="22"/>
          <w:lang w:eastAsia="x-none" w:bidi="pl-PL"/>
        </w:rPr>
      </w:pPr>
      <w:r w:rsidRPr="00B70975">
        <w:rPr>
          <w:rFonts w:ascii="Arial" w:hAnsi="Arial" w:cs="Arial"/>
          <w:sz w:val="22"/>
          <w:szCs w:val="22"/>
        </w:rPr>
        <w:t xml:space="preserve">pismem z </w:t>
      </w:r>
      <w:r w:rsidR="00B70975" w:rsidRPr="00B70975">
        <w:rPr>
          <w:rFonts w:ascii="Arial" w:hAnsi="Arial" w:cs="Arial"/>
          <w:sz w:val="22"/>
          <w:szCs w:val="22"/>
        </w:rPr>
        <w:t xml:space="preserve">13 listopada </w:t>
      </w:r>
      <w:r w:rsidRPr="00B70975">
        <w:rPr>
          <w:rFonts w:ascii="Arial" w:hAnsi="Arial" w:cs="Arial"/>
          <w:sz w:val="22"/>
          <w:szCs w:val="22"/>
        </w:rPr>
        <w:t>2024 r. znak: WOO-II.420.</w:t>
      </w:r>
      <w:r w:rsidR="00360F92" w:rsidRPr="00B70975">
        <w:rPr>
          <w:rFonts w:ascii="Arial" w:hAnsi="Arial" w:cs="Arial"/>
          <w:sz w:val="22"/>
          <w:szCs w:val="22"/>
        </w:rPr>
        <w:t>55</w:t>
      </w:r>
      <w:r w:rsidRPr="00B70975">
        <w:rPr>
          <w:rFonts w:ascii="Arial" w:hAnsi="Arial" w:cs="Arial"/>
          <w:sz w:val="22"/>
          <w:szCs w:val="22"/>
        </w:rPr>
        <w:t>.2024.JS.</w:t>
      </w:r>
      <w:r w:rsidR="00360F92" w:rsidRPr="00B70975">
        <w:rPr>
          <w:rFonts w:ascii="Arial" w:hAnsi="Arial" w:cs="Arial"/>
          <w:sz w:val="22"/>
          <w:szCs w:val="22"/>
        </w:rPr>
        <w:t>4</w:t>
      </w:r>
      <w:r w:rsidRPr="00B70975">
        <w:rPr>
          <w:rFonts w:ascii="Arial" w:hAnsi="Arial" w:cs="Arial"/>
          <w:sz w:val="22"/>
          <w:szCs w:val="22"/>
        </w:rPr>
        <w:t>, na podstawie</w:t>
      </w:r>
      <w:r w:rsidR="00360F92" w:rsidRPr="00B70975">
        <w:rPr>
          <w:rFonts w:ascii="Arial" w:hAnsi="Arial" w:cs="Arial"/>
          <w:sz w:val="22"/>
          <w:szCs w:val="22"/>
        </w:rPr>
        <w:t xml:space="preserve"> </w:t>
      </w:r>
      <w:r w:rsidR="00360F92" w:rsidRPr="00B70975">
        <w:rPr>
          <w:rFonts w:ascii="Arial" w:hAnsi="Arial" w:cs="Arial"/>
          <w:iCs/>
          <w:sz w:val="22"/>
          <w:szCs w:val="22"/>
        </w:rPr>
        <w:t xml:space="preserve">art. 64 ust. 1 pkt 4, art. 68 </w:t>
      </w:r>
      <w:r w:rsidR="00360F92" w:rsidRPr="00B70975">
        <w:rPr>
          <w:rFonts w:ascii="Arial" w:hAnsi="Arial" w:cs="Arial"/>
          <w:i/>
          <w:sz w:val="22"/>
          <w:szCs w:val="22"/>
        </w:rPr>
        <w:t xml:space="preserve">ustawy </w:t>
      </w:r>
      <w:proofErr w:type="spellStart"/>
      <w:r w:rsidR="00360F92" w:rsidRPr="00B70975">
        <w:rPr>
          <w:rFonts w:ascii="Arial" w:hAnsi="Arial" w:cs="Arial"/>
          <w:i/>
          <w:sz w:val="22"/>
          <w:szCs w:val="22"/>
        </w:rPr>
        <w:t>ooś</w:t>
      </w:r>
      <w:proofErr w:type="spellEnd"/>
      <w:r w:rsidR="00360F92" w:rsidRPr="00B70975">
        <w:rPr>
          <w:rFonts w:ascii="Arial" w:hAnsi="Arial" w:cs="Arial"/>
          <w:sz w:val="22"/>
          <w:szCs w:val="22"/>
        </w:rPr>
        <w:t>, w związku z art. 397 ust. 3 pkt 1 lit. b) ustawy z dnia 20 lipca 2017 r. Prawo wodne (Dz. U. z 2024 r. poz. 1087</w:t>
      </w:r>
      <w:r w:rsidR="00F9515B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F9515B">
        <w:rPr>
          <w:rFonts w:ascii="Arial" w:hAnsi="Arial" w:cs="Arial"/>
          <w:sz w:val="22"/>
          <w:szCs w:val="22"/>
        </w:rPr>
        <w:t>późń</w:t>
      </w:r>
      <w:proofErr w:type="spellEnd"/>
      <w:r w:rsidR="00F9515B">
        <w:rPr>
          <w:rFonts w:ascii="Arial" w:hAnsi="Arial" w:cs="Arial"/>
          <w:sz w:val="22"/>
          <w:szCs w:val="22"/>
        </w:rPr>
        <w:t>. zm.</w:t>
      </w:r>
      <w:r w:rsidR="00360F92" w:rsidRPr="00B70975">
        <w:rPr>
          <w:rFonts w:ascii="Arial" w:hAnsi="Arial" w:cs="Arial"/>
          <w:sz w:val="22"/>
          <w:szCs w:val="22"/>
        </w:rPr>
        <w:t xml:space="preserve">), </w:t>
      </w:r>
      <w:r w:rsidRPr="00B70975">
        <w:rPr>
          <w:rFonts w:ascii="Arial" w:hAnsi="Arial" w:cs="Arial"/>
          <w:sz w:val="22"/>
          <w:szCs w:val="22"/>
        </w:rPr>
        <w:t xml:space="preserve">wystąpił do Dyrektora </w:t>
      </w:r>
      <w:r w:rsidR="00B70975" w:rsidRPr="00B70975">
        <w:rPr>
          <w:rFonts w:ascii="Arial" w:hAnsi="Arial" w:cs="Arial"/>
          <w:sz w:val="22"/>
          <w:szCs w:val="22"/>
        </w:rPr>
        <w:t xml:space="preserve">Regionalnego Zarządu Gospodarki Wodnej Wód Polskich w Poznaniu </w:t>
      </w:r>
      <w:r w:rsidRPr="00B70975">
        <w:rPr>
          <w:rFonts w:ascii="Arial" w:hAnsi="Arial" w:cs="Arial"/>
          <w:sz w:val="22"/>
          <w:szCs w:val="22"/>
        </w:rPr>
        <w:t xml:space="preserve">o opinię </w:t>
      </w:r>
      <w:r w:rsidRPr="00B70975">
        <w:rPr>
          <w:rFonts w:ascii="Arial" w:hAnsi="Arial" w:cs="Arial"/>
          <w:iCs/>
          <w:sz w:val="22"/>
          <w:szCs w:val="22"/>
          <w:lang w:eastAsia="pl-PL"/>
        </w:rPr>
        <w:t xml:space="preserve">co do potrzeby przeprowadzenia oceny oddziaływania przedsięwzięcia na środowisko, a w </w:t>
      </w:r>
      <w:r w:rsidRPr="00B70975">
        <w:rPr>
          <w:rFonts w:ascii="Arial" w:hAnsi="Arial" w:cs="Arial"/>
          <w:iCs/>
          <w:sz w:val="22"/>
          <w:szCs w:val="22"/>
          <w:lang w:eastAsia="pl-PL"/>
        </w:rPr>
        <w:lastRenderedPageBreak/>
        <w:t>przypadku stwierdzenia takiej potrzeby, dokonanie uzgodnienia wraz z określeniem zakresu raportu o oddziaływaniu przedsięwzięcia na środowisko</w:t>
      </w:r>
      <w:r w:rsidRPr="00B70975">
        <w:rPr>
          <w:rFonts w:ascii="Arial" w:hAnsi="Arial" w:cs="Arial"/>
          <w:sz w:val="22"/>
          <w:szCs w:val="22"/>
        </w:rPr>
        <w:t>.</w:t>
      </w:r>
    </w:p>
    <w:p w14:paraId="1B0FF209" w14:textId="77777777" w:rsidR="00F9515B" w:rsidRDefault="00F9515B" w:rsidP="00F9515B">
      <w:pPr>
        <w:jc w:val="both"/>
        <w:rPr>
          <w:rFonts w:ascii="Arial" w:hAnsi="Arial" w:cs="Arial"/>
          <w:sz w:val="22"/>
          <w:szCs w:val="22"/>
        </w:rPr>
      </w:pPr>
    </w:p>
    <w:p w14:paraId="1965C19D" w14:textId="3F07EFE4" w:rsidR="00F9515B" w:rsidRPr="00F9515B" w:rsidRDefault="00F9515B" w:rsidP="00F9515B">
      <w:pPr>
        <w:jc w:val="both"/>
        <w:rPr>
          <w:rFonts w:ascii="Arial" w:hAnsi="Arial" w:cs="Arial"/>
          <w:b/>
          <w:sz w:val="22"/>
          <w:szCs w:val="22"/>
          <w:lang w:eastAsia="x-none" w:bidi="pl-PL"/>
        </w:rPr>
      </w:pPr>
      <w:r>
        <w:rPr>
          <w:rFonts w:ascii="Arial" w:hAnsi="Arial" w:cs="Arial"/>
          <w:sz w:val="22"/>
          <w:szCs w:val="22"/>
        </w:rPr>
        <w:t xml:space="preserve">Jednocześnie informuję, że </w:t>
      </w:r>
      <w:r w:rsidRPr="00360F92">
        <w:rPr>
          <w:rFonts w:ascii="Arial" w:hAnsi="Arial" w:cs="Arial"/>
          <w:sz w:val="22"/>
          <w:szCs w:val="22"/>
        </w:rPr>
        <w:t>Wielkopolski Państwow</w:t>
      </w:r>
      <w:r>
        <w:rPr>
          <w:rFonts w:ascii="Arial" w:hAnsi="Arial" w:cs="Arial"/>
          <w:sz w:val="22"/>
          <w:szCs w:val="22"/>
        </w:rPr>
        <w:t>y</w:t>
      </w:r>
      <w:r w:rsidRPr="00360F92">
        <w:rPr>
          <w:rFonts w:ascii="Arial" w:hAnsi="Arial" w:cs="Arial"/>
          <w:sz w:val="22"/>
          <w:szCs w:val="22"/>
        </w:rPr>
        <w:t xml:space="preserve"> Wojewódzki Inspektor Sanitarn</w:t>
      </w:r>
      <w:r>
        <w:rPr>
          <w:rFonts w:ascii="Arial" w:hAnsi="Arial" w:cs="Arial"/>
          <w:sz w:val="22"/>
          <w:szCs w:val="22"/>
        </w:rPr>
        <w:t>y, pismem z 2 grudnia 2024 r. zwrócił się do Regionalnego Dyrektora Ochrony Środowiska w Poznaniu o wezwanie wnioskodawcy do uzupełnienia karty informacyjnej przedsięwzięcia. Natomiast Dyrektor Regionalnego Zarządu Gospodarki Wodnej Wód Polskich w Poznaniu, pismem z 2 grudnia 2024 r. zawiadomił o przedłużeniu terminu wydania opinii do dnia 4 stycznia 2025 r.</w:t>
      </w:r>
    </w:p>
    <w:p w14:paraId="588241E2" w14:textId="77777777" w:rsidR="007B50DB" w:rsidRDefault="007B50DB" w:rsidP="007B50DB">
      <w:pPr>
        <w:pStyle w:val="Normalny2"/>
        <w:tabs>
          <w:tab w:val="center" w:pos="4552"/>
          <w:tab w:val="right" w:pos="9088"/>
        </w:tabs>
        <w:spacing w:before="200"/>
        <w:ind w:left="17" w:firstLine="550"/>
        <w:jc w:val="both"/>
        <w:rPr>
          <w:rFonts w:ascii="Arial" w:hAnsi="Arial" w:cs="Arial"/>
          <w:sz w:val="22"/>
          <w:szCs w:val="22"/>
        </w:rPr>
      </w:pPr>
      <w:r w:rsidRPr="007B50DB">
        <w:rPr>
          <w:rFonts w:ascii="Arial" w:hAnsi="Arial" w:cs="Arial"/>
          <w:sz w:val="22"/>
          <w:szCs w:val="22"/>
        </w:rPr>
        <w:t>Zawiadomienie uważa się za dokonane po upływie 14 dni od dnia, w którym nastąpiło jego udostępnienie w Biuletynie Informacji Publicznej Regionalnej Dyrekcji Ochrony Środowiska w Poznaniu oraz na tablicy ogłoszeń w siedzibie organu.</w:t>
      </w:r>
    </w:p>
    <w:p w14:paraId="2C983B76" w14:textId="77777777" w:rsidR="00F75F17" w:rsidRDefault="00F75F17" w:rsidP="00F75F17">
      <w:pPr>
        <w:jc w:val="both"/>
        <w:rPr>
          <w:rFonts w:ascii="Arial" w:hAnsi="Arial" w:cs="Arial"/>
          <w:sz w:val="22"/>
          <w:szCs w:val="22"/>
        </w:rPr>
      </w:pPr>
    </w:p>
    <w:p w14:paraId="59D4945E" w14:textId="12374407" w:rsidR="00D55586" w:rsidRDefault="000035C5" w:rsidP="00F75F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35162952" w:rsidRPr="00126A9A">
        <w:rPr>
          <w:rFonts w:ascii="Arial" w:hAnsi="Arial" w:cs="Arial"/>
          <w:sz w:val="22"/>
          <w:szCs w:val="22"/>
        </w:rPr>
        <w:t>Nini</w:t>
      </w:r>
      <w:r w:rsidR="00F235B0" w:rsidRPr="00126A9A">
        <w:rPr>
          <w:rFonts w:ascii="Arial" w:hAnsi="Arial" w:cs="Arial"/>
          <w:sz w:val="22"/>
          <w:szCs w:val="22"/>
        </w:rPr>
        <w:t>ejsze zawiadomienie</w:t>
      </w:r>
      <w:r w:rsidR="35162952" w:rsidRPr="00126A9A">
        <w:rPr>
          <w:rFonts w:ascii="Arial" w:hAnsi="Arial" w:cs="Arial"/>
          <w:sz w:val="22"/>
          <w:szCs w:val="22"/>
        </w:rPr>
        <w:t xml:space="preserve"> z dniem </w:t>
      </w:r>
      <w:r w:rsidR="00F9515B">
        <w:rPr>
          <w:rFonts w:ascii="Arial" w:hAnsi="Arial" w:cs="Arial"/>
          <w:sz w:val="22"/>
          <w:szCs w:val="22"/>
        </w:rPr>
        <w:t>6 grudnia 2024 r.</w:t>
      </w:r>
      <w:r w:rsidR="00E02558">
        <w:rPr>
          <w:rFonts w:ascii="Arial" w:hAnsi="Arial" w:cs="Arial"/>
          <w:sz w:val="22"/>
          <w:szCs w:val="22"/>
        </w:rPr>
        <w:t xml:space="preserve"> </w:t>
      </w:r>
      <w:r w:rsidR="00CC1D2D" w:rsidRPr="00126A9A">
        <w:rPr>
          <w:rFonts w:ascii="Arial" w:hAnsi="Arial" w:cs="Arial"/>
          <w:sz w:val="22"/>
          <w:szCs w:val="22"/>
        </w:rPr>
        <w:t xml:space="preserve"> </w:t>
      </w:r>
      <w:r w:rsidR="35162952" w:rsidRPr="00126A9A">
        <w:rPr>
          <w:rFonts w:ascii="Arial" w:hAnsi="Arial" w:cs="Arial"/>
          <w:sz w:val="22"/>
          <w:szCs w:val="22"/>
        </w:rPr>
        <w:t>zostaje obwieszczone na tablicy ogłoszeń w siedzibie Regionalnego Dyrektora Ochrony Środowiska</w:t>
      </w:r>
      <w:r w:rsidR="35162952" w:rsidRPr="009C2F88">
        <w:rPr>
          <w:rFonts w:ascii="Arial" w:hAnsi="Arial" w:cs="Arial"/>
          <w:sz w:val="22"/>
          <w:szCs w:val="22"/>
        </w:rPr>
        <w:t xml:space="preserve"> w Poznaniu oraz udostępnione w Biuletynie Informacji Publicznej Regionalnej Dyrekcji Ochrony Środowiska w Poznaniu, pod adresem: </w:t>
      </w:r>
      <w:hyperlink r:id="rId7">
        <w:r w:rsidR="35162952" w:rsidRPr="009C2F88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http://bip.poznan.rdos.gov.pl.</w:t>
        </w:r>
      </w:hyperlink>
    </w:p>
    <w:p w14:paraId="4B4CB29A" w14:textId="77777777" w:rsidR="00D55586" w:rsidRDefault="00D55586">
      <w:pPr>
        <w:ind w:left="4536"/>
        <w:jc w:val="center"/>
        <w:rPr>
          <w:rFonts w:ascii="Arial" w:eastAsia="Nimbus Roman No9 L" w:hAnsi="Arial" w:cs="Arial"/>
          <w:sz w:val="18"/>
          <w:szCs w:val="18"/>
        </w:rPr>
      </w:pPr>
    </w:p>
    <w:p w14:paraId="586C9503" w14:textId="77777777" w:rsidR="00D55586" w:rsidRDefault="00D55586">
      <w:pPr>
        <w:ind w:left="4536"/>
        <w:jc w:val="center"/>
      </w:pPr>
      <w:r>
        <w:rPr>
          <w:rFonts w:ascii="Arial" w:eastAsia="Nimbus Roman No9 L" w:hAnsi="Arial" w:cs="Arial"/>
          <w:sz w:val="18"/>
          <w:szCs w:val="18"/>
        </w:rPr>
        <w:t>z up. Regionalnego Dyrektora</w:t>
      </w:r>
    </w:p>
    <w:p w14:paraId="589D707A" w14:textId="77777777" w:rsidR="00D55586" w:rsidRDefault="00D55586">
      <w:pPr>
        <w:ind w:left="4536"/>
        <w:jc w:val="center"/>
      </w:pPr>
      <w:r>
        <w:rPr>
          <w:rFonts w:ascii="Arial" w:eastAsia="Nimbus Roman No9 L" w:hAnsi="Arial" w:cs="Arial"/>
          <w:sz w:val="18"/>
          <w:szCs w:val="18"/>
        </w:rPr>
        <w:t>Ochrony Środowiska w Poznaniu</w:t>
      </w:r>
    </w:p>
    <w:p w14:paraId="2AF0D0BD" w14:textId="77777777" w:rsidR="00D55586" w:rsidRDefault="00D55586">
      <w:pPr>
        <w:ind w:left="4536"/>
        <w:jc w:val="center"/>
      </w:pPr>
      <w:r>
        <w:rPr>
          <w:rFonts w:ascii="Arial" w:eastAsia="Nimbus Roman No9 L" w:hAnsi="Arial" w:cs="Arial"/>
          <w:i/>
          <w:sz w:val="20"/>
          <w:szCs w:val="18"/>
        </w:rPr>
        <w:t>Zbigniew Gołębiewski</w:t>
      </w:r>
    </w:p>
    <w:p w14:paraId="7384A305" w14:textId="77777777" w:rsidR="00D55586" w:rsidRDefault="00D55586">
      <w:pPr>
        <w:ind w:left="4536"/>
        <w:jc w:val="center"/>
      </w:pPr>
      <w:r>
        <w:rPr>
          <w:rFonts w:ascii="Arial" w:hAnsi="Arial" w:cs="Arial"/>
          <w:sz w:val="18"/>
          <w:szCs w:val="18"/>
        </w:rPr>
        <w:t xml:space="preserve">Kierownik Oddziału </w:t>
      </w:r>
    </w:p>
    <w:p w14:paraId="426EF825" w14:textId="77777777" w:rsidR="00D55586" w:rsidRDefault="00D55586">
      <w:pPr>
        <w:ind w:left="4536"/>
        <w:jc w:val="center"/>
      </w:pPr>
      <w:r>
        <w:rPr>
          <w:rFonts w:ascii="Arial" w:hAnsi="Arial" w:cs="Arial"/>
          <w:sz w:val="18"/>
          <w:szCs w:val="18"/>
        </w:rPr>
        <w:t>Decyzji o Środowiskowych Uwarunkowaniach</w:t>
      </w:r>
    </w:p>
    <w:p w14:paraId="36326AB3" w14:textId="77777777" w:rsidR="00D55586" w:rsidRDefault="00D55586">
      <w:pPr>
        <w:ind w:left="4536" w:right="-280"/>
        <w:jc w:val="center"/>
      </w:pPr>
      <w:r>
        <w:rPr>
          <w:rFonts w:ascii="Arial" w:hAnsi="Arial" w:cs="Arial"/>
          <w:sz w:val="18"/>
          <w:szCs w:val="18"/>
        </w:rPr>
        <w:t>i Przedsięwzięć Liniowych</w:t>
      </w:r>
    </w:p>
    <w:p w14:paraId="473424E7" w14:textId="77777777" w:rsidR="00D55586" w:rsidRDefault="00D55586">
      <w:pPr>
        <w:ind w:left="4536"/>
        <w:jc w:val="center"/>
        <w:rPr>
          <w:rFonts w:ascii="Arial" w:eastAsia="Nimbus Roman No9 L" w:hAnsi="Arial" w:cs="Arial"/>
          <w:i/>
          <w:sz w:val="18"/>
          <w:szCs w:val="18"/>
        </w:rPr>
      </w:pPr>
      <w:r>
        <w:rPr>
          <w:rFonts w:ascii="Arial" w:eastAsia="Nimbus Roman No9 L" w:hAnsi="Arial" w:cs="Arial"/>
          <w:i/>
          <w:sz w:val="18"/>
          <w:szCs w:val="18"/>
        </w:rPr>
        <w:t>(</w:t>
      </w:r>
      <w:r>
        <w:rPr>
          <w:rFonts w:ascii="Arial" w:eastAsia="Nimbus Roman No9 L" w:hAnsi="Arial" w:cs="Arial"/>
          <w:i/>
          <w:sz w:val="16"/>
          <w:szCs w:val="16"/>
        </w:rPr>
        <w:t>podpisano kwalifikowanym podpisem elektronicznym</w:t>
      </w:r>
      <w:r>
        <w:rPr>
          <w:rFonts w:ascii="Arial" w:eastAsia="Nimbus Roman No9 L" w:hAnsi="Arial" w:cs="Arial"/>
          <w:i/>
          <w:sz w:val="18"/>
          <w:szCs w:val="18"/>
        </w:rPr>
        <w:t>)</w:t>
      </w:r>
    </w:p>
    <w:p w14:paraId="2947EC9E" w14:textId="77777777" w:rsidR="00C33C5E" w:rsidRDefault="00C33C5E">
      <w:pPr>
        <w:ind w:left="4536"/>
        <w:jc w:val="center"/>
        <w:rPr>
          <w:rFonts w:ascii="Arial" w:eastAsia="Nimbus Roman No9 L" w:hAnsi="Arial" w:cs="Arial"/>
          <w:i/>
          <w:sz w:val="18"/>
          <w:szCs w:val="18"/>
        </w:rPr>
      </w:pPr>
    </w:p>
    <w:p w14:paraId="71CEB6F7" w14:textId="1957D3D8" w:rsidR="00C33C5E" w:rsidRPr="00C33C5E" w:rsidRDefault="00C33C5E">
      <w:pPr>
        <w:widowControl w:val="0"/>
        <w:autoSpaceDE w:val="0"/>
        <w:jc w:val="both"/>
        <w:rPr>
          <w:rFonts w:ascii="Arial" w:hAnsi="Arial" w:cs="Arial"/>
        </w:rPr>
      </w:pPr>
    </w:p>
    <w:p w14:paraId="4989B0D8" w14:textId="77777777" w:rsidR="00D55586" w:rsidRDefault="00D55586" w:rsidP="00382495">
      <w:pPr>
        <w:widowControl w:val="0"/>
        <w:autoSpaceDE w:val="0"/>
        <w:spacing w:before="240"/>
        <w:jc w:val="both"/>
      </w:pPr>
      <w:r w:rsidRPr="00426A58">
        <w:rPr>
          <w:rFonts w:ascii="Arial" w:hAnsi="Arial" w:cs="Arial"/>
          <w:sz w:val="18"/>
          <w:szCs w:val="16"/>
          <w:u w:val="single"/>
        </w:rPr>
        <w:t xml:space="preserve">Art. 61 § 4 </w:t>
      </w:r>
      <w:r w:rsidRPr="00426A58">
        <w:rPr>
          <w:rFonts w:ascii="Arial" w:hAnsi="Arial" w:cs="Arial"/>
          <w:i/>
          <w:sz w:val="18"/>
          <w:szCs w:val="16"/>
          <w:u w:val="single"/>
        </w:rPr>
        <w:t>k.p.a.</w:t>
      </w:r>
      <w:r w:rsidRPr="00426A58">
        <w:rPr>
          <w:rFonts w:ascii="Arial" w:hAnsi="Arial" w:cs="Arial"/>
          <w:sz w:val="18"/>
          <w:szCs w:val="16"/>
        </w:rPr>
        <w:t xml:space="preserve"> O wszczęciu postępowania z urzędu lub na żądanie jednej ze stron należy zawiadomić wszystkie osoby będące stronami w sprawie.</w:t>
      </w:r>
    </w:p>
    <w:p w14:paraId="42522AEE" w14:textId="77777777" w:rsidR="00D55586" w:rsidRDefault="00D55586">
      <w:pPr>
        <w:jc w:val="both"/>
      </w:pPr>
      <w:r>
        <w:rPr>
          <w:rFonts w:ascii="Arial" w:hAnsi="Arial" w:cs="Arial"/>
          <w:sz w:val="18"/>
          <w:szCs w:val="16"/>
          <w:u w:val="single"/>
        </w:rPr>
        <w:t xml:space="preserve">Art. 49 </w:t>
      </w:r>
      <w:r>
        <w:rPr>
          <w:rFonts w:ascii="Arial" w:eastAsia="Nimbus Roman No9 L" w:hAnsi="Arial" w:cs="Arial"/>
          <w:sz w:val="18"/>
          <w:szCs w:val="16"/>
          <w:u w:val="single"/>
        </w:rPr>
        <w:t xml:space="preserve">§ 1 </w:t>
      </w:r>
      <w:r>
        <w:rPr>
          <w:rFonts w:ascii="Arial" w:hAnsi="Arial" w:cs="Arial"/>
          <w:i/>
          <w:sz w:val="18"/>
          <w:szCs w:val="16"/>
          <w:u w:val="single"/>
        </w:rPr>
        <w:t>k.p.a.</w:t>
      </w:r>
      <w:r>
        <w:rPr>
          <w:rFonts w:ascii="Arial" w:hAnsi="Arial" w:cs="Arial"/>
          <w:sz w:val="18"/>
          <w:szCs w:val="16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545CBD8" w14:textId="77777777" w:rsidR="00D55586" w:rsidRDefault="00D55586">
      <w:pPr>
        <w:jc w:val="both"/>
      </w:pPr>
      <w:r>
        <w:rPr>
          <w:rFonts w:ascii="Arial" w:hAnsi="Arial" w:cs="Arial"/>
          <w:sz w:val="18"/>
          <w:szCs w:val="16"/>
          <w:u w:val="single"/>
        </w:rPr>
        <w:t xml:space="preserve">Art. 49 </w:t>
      </w:r>
      <w:r>
        <w:rPr>
          <w:rFonts w:ascii="Arial" w:eastAsia="Nimbus Roman No9 L" w:hAnsi="Arial" w:cs="Arial"/>
          <w:sz w:val="18"/>
          <w:szCs w:val="16"/>
          <w:u w:val="single"/>
        </w:rPr>
        <w:t xml:space="preserve">§ 2 </w:t>
      </w:r>
      <w:r>
        <w:rPr>
          <w:rFonts w:ascii="Arial" w:hAnsi="Arial" w:cs="Arial"/>
          <w:i/>
          <w:sz w:val="18"/>
          <w:szCs w:val="16"/>
          <w:u w:val="single"/>
        </w:rPr>
        <w:t>k.p.a.</w:t>
      </w:r>
      <w:r>
        <w:rPr>
          <w:rFonts w:ascii="Arial" w:hAnsi="Arial" w:cs="Arial"/>
          <w:i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1AA0013" w14:textId="153F3C87" w:rsidR="00D55586" w:rsidRDefault="00D55586">
      <w:p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  <w:u w:val="single"/>
        </w:rPr>
        <w:t xml:space="preserve">Art. 74 ust. 3 </w:t>
      </w:r>
      <w:r>
        <w:rPr>
          <w:rFonts w:ascii="Arial" w:hAnsi="Arial" w:cs="Arial"/>
          <w:i/>
          <w:sz w:val="18"/>
          <w:szCs w:val="16"/>
          <w:u w:val="single"/>
        </w:rPr>
        <w:t xml:space="preserve">ustawy </w:t>
      </w:r>
      <w:proofErr w:type="spellStart"/>
      <w:r>
        <w:rPr>
          <w:rFonts w:ascii="Arial" w:hAnsi="Arial" w:cs="Arial"/>
          <w:i/>
          <w:sz w:val="18"/>
          <w:szCs w:val="16"/>
          <w:u w:val="single"/>
        </w:rPr>
        <w:t>ooś</w:t>
      </w:r>
      <w:proofErr w:type="spellEnd"/>
      <w:r>
        <w:rPr>
          <w:rFonts w:ascii="Arial" w:hAnsi="Arial" w:cs="Arial"/>
          <w:i/>
          <w:sz w:val="18"/>
          <w:szCs w:val="16"/>
        </w:rPr>
        <w:t xml:space="preserve"> </w:t>
      </w:r>
      <w:r w:rsidR="00232BEF" w:rsidRPr="00232BEF">
        <w:rPr>
          <w:rFonts w:ascii="Arial" w:hAnsi="Arial" w:cs="Arial"/>
          <w:sz w:val="18"/>
          <w:szCs w:val="16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</w:t>
      </w:r>
      <w:r>
        <w:rPr>
          <w:rFonts w:ascii="Arial" w:hAnsi="Arial" w:cs="Arial"/>
          <w:sz w:val="18"/>
          <w:szCs w:val="16"/>
        </w:rPr>
        <w:t>.</w:t>
      </w:r>
    </w:p>
    <w:p w14:paraId="0EC8D134" w14:textId="77777777" w:rsidR="005B3265" w:rsidRPr="005B3265" w:rsidRDefault="005B3265" w:rsidP="005B3265">
      <w:pPr>
        <w:jc w:val="both"/>
        <w:rPr>
          <w:rFonts w:ascii="Arial" w:hAnsi="Arial" w:cs="Arial"/>
          <w:sz w:val="18"/>
          <w:szCs w:val="18"/>
        </w:rPr>
      </w:pPr>
      <w:r w:rsidRPr="005B3265">
        <w:rPr>
          <w:rFonts w:ascii="Arial" w:hAnsi="Arial" w:cs="Arial"/>
          <w:sz w:val="18"/>
          <w:szCs w:val="18"/>
          <w:u w:val="single"/>
        </w:rPr>
        <w:t xml:space="preserve">Art. 36 § 1 </w:t>
      </w:r>
      <w:r w:rsidRPr="005B3265">
        <w:rPr>
          <w:rFonts w:ascii="Arial" w:hAnsi="Arial" w:cs="Arial"/>
          <w:i/>
          <w:sz w:val="18"/>
          <w:szCs w:val="18"/>
          <w:u w:val="single"/>
        </w:rPr>
        <w:t>k.p.a.</w:t>
      </w:r>
      <w:r w:rsidRPr="005B3265">
        <w:rPr>
          <w:rFonts w:ascii="Arial" w:hAnsi="Arial" w:cs="Arial"/>
          <w:sz w:val="18"/>
          <w:szCs w:val="18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ponaglenia.</w:t>
      </w:r>
    </w:p>
    <w:p w14:paraId="490E68AB" w14:textId="77777777" w:rsidR="005B3265" w:rsidRPr="005B3265" w:rsidRDefault="005B3265" w:rsidP="005B3265">
      <w:pPr>
        <w:jc w:val="both"/>
        <w:rPr>
          <w:rFonts w:ascii="Arial" w:hAnsi="Arial" w:cs="Arial"/>
          <w:sz w:val="18"/>
          <w:szCs w:val="18"/>
        </w:rPr>
      </w:pPr>
      <w:r w:rsidRPr="005B3265">
        <w:rPr>
          <w:rFonts w:ascii="Arial" w:hAnsi="Arial" w:cs="Arial"/>
          <w:sz w:val="18"/>
          <w:szCs w:val="18"/>
          <w:u w:val="single"/>
        </w:rPr>
        <w:t xml:space="preserve">Art. 65 ust. 1 </w:t>
      </w:r>
      <w:r w:rsidRPr="005B3265">
        <w:rPr>
          <w:rFonts w:ascii="Arial" w:hAnsi="Arial" w:cs="Arial"/>
          <w:i/>
          <w:sz w:val="18"/>
          <w:szCs w:val="18"/>
          <w:u w:val="single"/>
        </w:rPr>
        <w:t xml:space="preserve">ustawy </w:t>
      </w:r>
      <w:proofErr w:type="spellStart"/>
      <w:r w:rsidRPr="005B3265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Pr="005B3265">
        <w:rPr>
          <w:rFonts w:ascii="Arial" w:hAnsi="Arial" w:cs="Arial"/>
          <w:sz w:val="18"/>
          <w:szCs w:val="18"/>
          <w:u w:val="single"/>
        </w:rPr>
        <w:t>.</w:t>
      </w:r>
      <w:r w:rsidRPr="005B3265">
        <w:rPr>
          <w:rFonts w:ascii="Arial" w:hAnsi="Arial" w:cs="Arial"/>
          <w:sz w:val="18"/>
          <w:szCs w:val="18"/>
        </w:rPr>
        <w:t xml:space="preserve"> Postanowienie, o którym mowa w art. 63 ust. 1 </w:t>
      </w:r>
      <w:r w:rsidRPr="005B3265">
        <w:rPr>
          <w:rFonts w:ascii="Arial" w:hAnsi="Arial" w:cs="Arial"/>
          <w:i/>
          <w:sz w:val="18"/>
          <w:szCs w:val="18"/>
        </w:rPr>
        <w:t xml:space="preserve">ustawy </w:t>
      </w:r>
      <w:proofErr w:type="spellStart"/>
      <w:r w:rsidRPr="005B3265">
        <w:rPr>
          <w:rFonts w:ascii="Arial" w:hAnsi="Arial" w:cs="Arial"/>
          <w:i/>
          <w:sz w:val="18"/>
          <w:szCs w:val="18"/>
        </w:rPr>
        <w:t>ooś</w:t>
      </w:r>
      <w:proofErr w:type="spellEnd"/>
      <w:r w:rsidRPr="005B3265">
        <w:rPr>
          <w:rFonts w:ascii="Arial" w:hAnsi="Arial" w:cs="Arial"/>
          <w:sz w:val="18"/>
          <w:szCs w:val="18"/>
        </w:rPr>
        <w:t>, wydaje się w terminie 30 dni od dnia wszczęcia postępowania w sprawie wydania decyzji o środowiskowych uwarunkowaniach. Przepisy art. 35 § 5 i art. 36 Kodeksu postępowania administracyjnego stosuje się odpowiednio.</w:t>
      </w:r>
    </w:p>
    <w:p w14:paraId="067AEDD8" w14:textId="77777777" w:rsidR="005B3265" w:rsidRDefault="005B3265">
      <w:pPr>
        <w:jc w:val="both"/>
      </w:pPr>
    </w:p>
    <w:p w14:paraId="583596A4" w14:textId="77777777" w:rsidR="00F31A60" w:rsidRDefault="00F31A60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73B26FDD" w14:textId="1F92A7A1" w:rsidR="00D55586" w:rsidRDefault="00D55586">
      <w:pPr>
        <w:spacing w:before="120"/>
        <w:jc w:val="both"/>
      </w:pPr>
      <w:r>
        <w:rPr>
          <w:rFonts w:ascii="Arial" w:hAnsi="Arial" w:cs="Arial"/>
          <w:sz w:val="20"/>
          <w:szCs w:val="20"/>
        </w:rPr>
        <w:t xml:space="preserve">Sposób </w:t>
      </w:r>
      <w:r w:rsidR="00E41F60">
        <w:rPr>
          <w:rFonts w:ascii="Arial" w:hAnsi="Arial" w:cs="Arial"/>
          <w:sz w:val="20"/>
          <w:szCs w:val="20"/>
        </w:rPr>
        <w:t>publicznego ogłoszenia</w:t>
      </w:r>
      <w:r>
        <w:rPr>
          <w:rFonts w:ascii="Arial" w:hAnsi="Arial" w:cs="Arial"/>
          <w:sz w:val="20"/>
          <w:szCs w:val="20"/>
        </w:rPr>
        <w:t>:</w:t>
      </w:r>
    </w:p>
    <w:p w14:paraId="1F7A6D5E" w14:textId="77777777" w:rsidR="00D55586" w:rsidRDefault="00D55586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6C28132" w14:textId="77777777" w:rsidR="00D55586" w:rsidRDefault="00D55586">
      <w:pPr>
        <w:spacing w:before="120"/>
        <w:jc w:val="both"/>
      </w:pPr>
      <w:r>
        <w:rPr>
          <w:rFonts w:ascii="Arial" w:hAnsi="Arial" w:cs="Arial"/>
          <w:sz w:val="20"/>
          <w:szCs w:val="20"/>
        </w:rPr>
        <w:t xml:space="preserve">Data </w:t>
      </w:r>
      <w:r w:rsidR="00E41F60">
        <w:rPr>
          <w:rFonts w:ascii="Arial" w:hAnsi="Arial" w:cs="Arial"/>
          <w:sz w:val="20"/>
          <w:szCs w:val="20"/>
        </w:rPr>
        <w:t>udostępnienia lub publicznego ogłoszenia</w:t>
      </w:r>
      <w:r>
        <w:rPr>
          <w:rFonts w:ascii="Arial" w:hAnsi="Arial" w:cs="Arial"/>
          <w:sz w:val="20"/>
          <w:szCs w:val="20"/>
        </w:rPr>
        <w:t>: od ………………</w:t>
      </w:r>
      <w:r w:rsidR="00E41F60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 xml:space="preserve"> do …………………</w:t>
      </w:r>
      <w:r w:rsidR="00E41F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włącznie</w:t>
      </w:r>
    </w:p>
    <w:p w14:paraId="5EE33108" w14:textId="77777777" w:rsidR="00D55586" w:rsidRDefault="00D55586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CDCDFE4" w14:textId="77777777" w:rsidR="00D55586" w:rsidRDefault="00D55586" w:rsidP="00F235B0">
      <w:pPr>
        <w:spacing w:before="120"/>
        <w:jc w:val="both"/>
      </w:pPr>
      <w:r>
        <w:rPr>
          <w:rFonts w:ascii="Arial" w:hAnsi="Arial" w:cs="Arial"/>
          <w:sz w:val="20"/>
          <w:szCs w:val="20"/>
        </w:rPr>
        <w:t xml:space="preserve">Pieczęć urzędu </w:t>
      </w:r>
    </w:p>
    <w:p w14:paraId="5085FB74" w14:textId="77777777" w:rsidR="00D55586" w:rsidRDefault="00D55586">
      <w:pPr>
        <w:jc w:val="both"/>
        <w:rPr>
          <w:rFonts w:ascii="Arial" w:hAnsi="Arial" w:cs="Arial"/>
          <w:sz w:val="20"/>
          <w:szCs w:val="20"/>
        </w:rPr>
      </w:pPr>
    </w:p>
    <w:p w14:paraId="3F0C71E0" w14:textId="77777777" w:rsidR="00D55586" w:rsidRDefault="00D55586">
      <w:pPr>
        <w:jc w:val="both"/>
        <w:rPr>
          <w:rFonts w:ascii="Arial" w:hAnsi="Arial" w:cs="Arial"/>
          <w:sz w:val="20"/>
          <w:szCs w:val="20"/>
        </w:rPr>
      </w:pPr>
    </w:p>
    <w:p w14:paraId="5B7964F5" w14:textId="77777777" w:rsidR="00D55586" w:rsidRDefault="00D55586">
      <w:pPr>
        <w:jc w:val="both"/>
      </w:pPr>
      <w:r>
        <w:rPr>
          <w:rFonts w:ascii="Arial" w:hAnsi="Arial" w:cs="Arial"/>
          <w:sz w:val="20"/>
          <w:szCs w:val="20"/>
        </w:rPr>
        <w:t>Podpis i pieczęć osoby potwierdzającej</w:t>
      </w:r>
    </w:p>
    <w:p w14:paraId="3ED178F8" w14:textId="77777777" w:rsidR="00D55586" w:rsidRDefault="00D55586">
      <w:pPr>
        <w:spacing w:line="276" w:lineRule="auto"/>
        <w:ind w:right="1"/>
        <w:jc w:val="center"/>
        <w:rPr>
          <w:rFonts w:ascii="Arial" w:hAnsi="Arial" w:cs="Arial"/>
          <w:b/>
          <w:sz w:val="18"/>
          <w:szCs w:val="18"/>
        </w:rPr>
      </w:pPr>
    </w:p>
    <w:p w14:paraId="42C54D42" w14:textId="0AA012BE" w:rsidR="00F31A60" w:rsidRDefault="00F31A60">
      <w:pPr>
        <w:spacing w:before="120"/>
        <w:ind w:right="1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39FBBF31" w14:textId="0C0200FD" w:rsidR="00382495" w:rsidRDefault="00382495">
      <w:pPr>
        <w:spacing w:before="120"/>
        <w:ind w:right="1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78254F2C" w14:textId="77777777" w:rsidR="00F31A60" w:rsidRDefault="00F31A60">
      <w:pPr>
        <w:spacing w:before="120"/>
        <w:ind w:right="1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051A8DED" w14:textId="313C7A1C" w:rsidR="00D55586" w:rsidRDefault="00D55586">
      <w:pPr>
        <w:spacing w:before="120"/>
        <w:ind w:right="1"/>
        <w:contextualSpacing/>
        <w:jc w:val="center"/>
      </w:pPr>
      <w:r>
        <w:rPr>
          <w:rFonts w:ascii="Arial" w:hAnsi="Arial" w:cs="Arial"/>
          <w:b/>
          <w:sz w:val="18"/>
          <w:szCs w:val="18"/>
        </w:rPr>
        <w:t>INFORMACJE PODAWANE W PRZYPADKU POZYSKIWANIA DANYCH OSOBOWYCH W INNY SPOSÓB NIŻ OD OSOBY, KTÓREJ DANE DOTYCZĄ</w:t>
      </w:r>
    </w:p>
    <w:p w14:paraId="66C369AE" w14:textId="77777777" w:rsidR="00D55586" w:rsidRDefault="00D55586">
      <w:pPr>
        <w:spacing w:before="120"/>
        <w:ind w:right="1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1BA14F8" w14:textId="5C6A12DE" w:rsidR="00D55586" w:rsidRDefault="00D55586">
      <w:pPr>
        <w:numPr>
          <w:ilvl w:val="0"/>
          <w:numId w:val="3"/>
        </w:numPr>
        <w:spacing w:before="120"/>
        <w:ind w:left="284" w:right="1" w:hanging="284"/>
        <w:contextualSpacing/>
        <w:jc w:val="both"/>
      </w:pPr>
      <w:r>
        <w:rPr>
          <w:rFonts w:ascii="Arial" w:hAnsi="Arial" w:cs="Arial"/>
          <w:sz w:val="18"/>
          <w:szCs w:val="18"/>
        </w:rPr>
        <w:t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(RODO) (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Dz.Urz.UE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L119 z 4 maja 2016 r.). informuję, że Administratorem Pani/Pana danych osobowych jest Regionalny Dyrektor Ochrony Środowiska w Poznaniu z siedzibą w Poznaniu, ul. </w:t>
      </w:r>
      <w:r w:rsidR="002D789A">
        <w:rPr>
          <w:rFonts w:ascii="Arial" w:hAnsi="Arial" w:cs="Arial"/>
          <w:sz w:val="18"/>
          <w:szCs w:val="18"/>
        </w:rPr>
        <w:t>Tadeusza Kościuszki 57</w:t>
      </w:r>
      <w:r>
        <w:rPr>
          <w:rFonts w:ascii="Arial" w:hAnsi="Arial" w:cs="Arial"/>
          <w:sz w:val="18"/>
          <w:szCs w:val="18"/>
        </w:rPr>
        <w:t>, kod 6</w:t>
      </w:r>
      <w:r w:rsidR="002D789A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-</w:t>
      </w:r>
      <w:r w:rsidR="002D789A">
        <w:rPr>
          <w:rFonts w:ascii="Arial" w:hAnsi="Arial" w:cs="Arial"/>
          <w:sz w:val="18"/>
          <w:szCs w:val="18"/>
        </w:rPr>
        <w:t>891</w:t>
      </w:r>
      <w:r>
        <w:rPr>
          <w:rFonts w:ascii="Arial" w:hAnsi="Arial" w:cs="Arial"/>
          <w:sz w:val="18"/>
          <w:szCs w:val="18"/>
        </w:rPr>
        <w:t xml:space="preserve">. tel.: 61 639-64-00, fax: 61 639-64-47, e-mail: </w:t>
      </w:r>
      <w:hyperlink r:id="rId8" w:history="1">
        <w:r w:rsidR="002D789A" w:rsidRPr="00C91316">
          <w:rPr>
            <w:rStyle w:val="Hipercze"/>
            <w:rFonts w:ascii="Arial" w:hAnsi="Arial" w:cs="Arial"/>
            <w:sz w:val="18"/>
            <w:szCs w:val="18"/>
          </w:rPr>
          <w:t>sekretariat.poznan@poznan.rdos.gov.pl</w:t>
        </w:r>
      </w:hyperlink>
      <w:r>
        <w:rPr>
          <w:rFonts w:ascii="Arial" w:hAnsi="Arial" w:cs="Arial"/>
          <w:sz w:val="18"/>
          <w:szCs w:val="18"/>
        </w:rPr>
        <w:t>.</w:t>
      </w:r>
      <w:r w:rsidR="002D789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Szczegółowe dane kontaktowe do przedstawicieli Regionalnej Dyrekcji Ochrony Środowiska w Poznaniu podane są na stronie internetowej RDOŚ w Poznaniu: http://poznan.rdos.gov.pl/dane-teleadresowe.</w:t>
      </w:r>
    </w:p>
    <w:p w14:paraId="0AC3695B" w14:textId="6560C7AC" w:rsidR="00D55586" w:rsidRDefault="00D55586">
      <w:pPr>
        <w:numPr>
          <w:ilvl w:val="0"/>
          <w:numId w:val="3"/>
        </w:numPr>
        <w:spacing w:before="120"/>
        <w:ind w:left="284" w:right="1" w:hanging="284"/>
        <w:contextualSpacing/>
        <w:jc w:val="both"/>
      </w:pPr>
      <w:r>
        <w:rPr>
          <w:rFonts w:ascii="Arial" w:hAnsi="Arial" w:cs="Arial"/>
          <w:sz w:val="18"/>
          <w:szCs w:val="18"/>
        </w:rPr>
        <w:t>Kontakt z inspektorem ochrony danych w Regionalnej Dyrekcji Ochrony Środowiska w Poznaniu następuje za pomocą adresu e-mail: iod@</w:t>
      </w:r>
      <w:r w:rsidR="002D789A">
        <w:rPr>
          <w:rFonts w:ascii="Arial" w:hAnsi="Arial" w:cs="Arial"/>
          <w:sz w:val="18"/>
          <w:szCs w:val="18"/>
        </w:rPr>
        <w:t>poznan.</w:t>
      </w:r>
      <w:r>
        <w:rPr>
          <w:rFonts w:ascii="Arial" w:hAnsi="Arial" w:cs="Arial"/>
          <w:sz w:val="18"/>
          <w:szCs w:val="18"/>
        </w:rPr>
        <w:t>rdos.gov.pl.</w:t>
      </w:r>
    </w:p>
    <w:p w14:paraId="05AD73E5" w14:textId="7FCC5B21" w:rsidR="00D55586" w:rsidRDefault="00D55586">
      <w:pPr>
        <w:numPr>
          <w:ilvl w:val="0"/>
          <w:numId w:val="3"/>
        </w:numPr>
        <w:spacing w:before="120"/>
        <w:ind w:left="284" w:right="1" w:hanging="284"/>
        <w:contextualSpacing/>
        <w:jc w:val="both"/>
      </w:pPr>
      <w:r>
        <w:rPr>
          <w:rFonts w:ascii="Arial" w:hAnsi="Arial" w:cs="Arial"/>
          <w:sz w:val="18"/>
          <w:szCs w:val="18"/>
        </w:rPr>
        <w:t>Pani/Pana dane osobowe przetwarzane będą w celu przeprowadzenia postępowania o wydanie decyzji o środowiskowych uwarunkowaniach, na podstawie art. 6 ust 1 lit. c i e RODO, w związku z art. 71 ust. 2 ustawy z dnia 3 października 2008 r. o udostępnianiu informacji o środowisku i jego ochronie, udziale społeczeństwa w ochronie środowiska oraz o ocenach oddziaływania na środowisko (Dz. U. z 202</w:t>
      </w:r>
      <w:r w:rsidR="00126A9A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r. poz. </w:t>
      </w:r>
      <w:r w:rsidR="00126A9A">
        <w:rPr>
          <w:rFonts w:ascii="Arial" w:hAnsi="Arial" w:cs="Arial"/>
          <w:sz w:val="18"/>
          <w:szCs w:val="18"/>
        </w:rPr>
        <w:t>1112</w:t>
      </w:r>
      <w:r>
        <w:rPr>
          <w:rFonts w:ascii="Arial" w:hAnsi="Arial" w:cs="Arial"/>
          <w:sz w:val="18"/>
          <w:szCs w:val="18"/>
        </w:rPr>
        <w:t>).</w:t>
      </w:r>
    </w:p>
    <w:p w14:paraId="6A43D5A1" w14:textId="77777777" w:rsidR="00D55586" w:rsidRDefault="00D55586">
      <w:pPr>
        <w:numPr>
          <w:ilvl w:val="0"/>
          <w:numId w:val="3"/>
        </w:numPr>
        <w:spacing w:before="120"/>
        <w:ind w:left="284" w:right="1" w:hanging="284"/>
        <w:contextualSpacing/>
        <w:jc w:val="both"/>
      </w:pPr>
      <w:r>
        <w:rPr>
          <w:rFonts w:ascii="Arial" w:hAnsi="Arial" w:cs="Arial"/>
          <w:sz w:val="18"/>
          <w:szCs w:val="18"/>
        </w:rPr>
        <w:t>Pani/Pana dane osobowe przetwarzane będą w następujących kategoriach: numer działki ewidencyjnej, numer jej księgi wieczystej, imię i nazwisko, adres do korespondencji, charakter stanu władania.</w:t>
      </w:r>
    </w:p>
    <w:p w14:paraId="47677F98" w14:textId="700BD6D0" w:rsidR="00D55586" w:rsidRDefault="00D55586">
      <w:pPr>
        <w:numPr>
          <w:ilvl w:val="0"/>
          <w:numId w:val="3"/>
        </w:numPr>
        <w:spacing w:before="120"/>
        <w:ind w:left="284" w:right="1" w:hanging="284"/>
        <w:contextualSpacing/>
        <w:jc w:val="both"/>
      </w:pPr>
      <w:r>
        <w:rPr>
          <w:rFonts w:ascii="Arial" w:hAnsi="Arial" w:cs="Arial"/>
          <w:sz w:val="18"/>
          <w:szCs w:val="18"/>
        </w:rPr>
        <w:t>Odbiorcą Pani/Pana danych osobowych będą w szczególności strony postępowania, organy biorące udział w postępowaniu, operator pocztowy Poczta Polska, archiwum państwowe; dane Pani/Pana mogą być udostępniane przez Regionalną Dyrekcję Ochrony Środowiska w Poznaniu podmiotom upoważnionym do uzyskania informacji na podstawie przepisów ustawy z dnia 14 czerwca 1960 r. Kodeks postępowania administracyjnego (Dz. U. z 202</w:t>
      </w:r>
      <w:r w:rsidR="00CD345A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r. poz. </w:t>
      </w:r>
      <w:r w:rsidR="00CD345A">
        <w:rPr>
          <w:rFonts w:ascii="Arial" w:hAnsi="Arial" w:cs="Arial"/>
          <w:sz w:val="18"/>
          <w:szCs w:val="18"/>
        </w:rPr>
        <w:t>572</w:t>
      </w:r>
      <w:r>
        <w:rPr>
          <w:rFonts w:ascii="Arial" w:hAnsi="Arial" w:cs="Arial"/>
          <w:sz w:val="18"/>
          <w:szCs w:val="18"/>
        </w:rPr>
        <w:t>) oraz ustawy o udostępnianiu informacji o środowisku i jego ochronie, udziale społeczeństwa w ochronie środowiska oraz o ocenach oddziaływania na środowisko.</w:t>
      </w:r>
    </w:p>
    <w:p w14:paraId="6896B897" w14:textId="77777777" w:rsidR="00D55586" w:rsidRDefault="00D55586">
      <w:pPr>
        <w:numPr>
          <w:ilvl w:val="0"/>
          <w:numId w:val="3"/>
        </w:numPr>
        <w:spacing w:before="120"/>
        <w:ind w:left="284" w:right="1" w:hanging="284"/>
        <w:contextualSpacing/>
        <w:jc w:val="both"/>
      </w:pPr>
      <w:r>
        <w:rPr>
          <w:rFonts w:ascii="Arial" w:hAnsi="Arial" w:cs="Arial"/>
          <w:sz w:val="18"/>
          <w:szCs w:val="18"/>
        </w:rPr>
        <w:t>Podane przez Panią/Pana dane osobowe będą przechowywane przez okres niezbędny do archiwizacji tj. co najmniej 25 lat, a potem wieczyście w archiwum państwowym.</w:t>
      </w:r>
    </w:p>
    <w:p w14:paraId="793478E8" w14:textId="77777777" w:rsidR="00D55586" w:rsidRDefault="00D55586">
      <w:pPr>
        <w:numPr>
          <w:ilvl w:val="0"/>
          <w:numId w:val="3"/>
        </w:numPr>
        <w:spacing w:before="120"/>
        <w:ind w:left="284" w:right="1" w:hanging="284"/>
        <w:contextualSpacing/>
        <w:jc w:val="both"/>
      </w:pPr>
      <w:r>
        <w:rPr>
          <w:rFonts w:ascii="Arial" w:hAnsi="Arial" w:cs="Arial"/>
          <w:sz w:val="18"/>
          <w:szCs w:val="18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(*jeżeli przetwarzanie odbywa się na podstawie zgody), którego dokonano na podstawie zgody przed jej cofnięciem.</w:t>
      </w:r>
    </w:p>
    <w:p w14:paraId="6D0F4661" w14:textId="77777777" w:rsidR="00D55586" w:rsidRDefault="00D55586">
      <w:pPr>
        <w:numPr>
          <w:ilvl w:val="0"/>
          <w:numId w:val="3"/>
        </w:numPr>
        <w:spacing w:before="120"/>
        <w:ind w:left="284" w:right="1" w:hanging="284"/>
        <w:contextualSpacing/>
        <w:jc w:val="both"/>
      </w:pPr>
      <w:r>
        <w:rPr>
          <w:rFonts w:ascii="Arial" w:hAnsi="Arial" w:cs="Arial"/>
          <w:sz w:val="18"/>
          <w:szCs w:val="18"/>
        </w:rPr>
        <w:t>Ma Pani/Pan prawo wniesienia skargi do Prezesa Urzędu Ochrony Danych Osobowych, gdy uzna Pani/Pan, iż przetwarzanie danych osobowych Pani/Pana dotyczących narusza przepisy RODO.</w:t>
      </w:r>
    </w:p>
    <w:p w14:paraId="7E0BD8DE" w14:textId="77777777" w:rsidR="00D55586" w:rsidRDefault="00D55586">
      <w:pPr>
        <w:numPr>
          <w:ilvl w:val="0"/>
          <w:numId w:val="3"/>
        </w:numPr>
        <w:spacing w:before="120"/>
        <w:ind w:left="284" w:right="1" w:hanging="284"/>
        <w:contextualSpacing/>
        <w:jc w:val="both"/>
      </w:pPr>
      <w:r>
        <w:rPr>
          <w:rFonts w:ascii="Arial" w:hAnsi="Arial" w:cs="Arial"/>
          <w:sz w:val="18"/>
          <w:szCs w:val="18"/>
        </w:rPr>
        <w:t>Źródłem pochodzenia Pani/Pana danych osobowych są: wypis z rejestru gruntów lub inny dokument, wydany przez organ prowadzący ewidencję gruntów i budynków pozwalający na ustalanie stron postępowania, jednostki samorządu terytorialnego, sądy powszechne, lub też pochodzą one ze źródeł publicznie dostępnych.</w:t>
      </w:r>
    </w:p>
    <w:p w14:paraId="278BB090" w14:textId="77777777" w:rsidR="00D55586" w:rsidRDefault="00D55586">
      <w:pPr>
        <w:numPr>
          <w:ilvl w:val="0"/>
          <w:numId w:val="3"/>
        </w:numPr>
        <w:spacing w:before="120"/>
        <w:ind w:left="284" w:right="1" w:hanging="284"/>
        <w:contextualSpacing/>
        <w:jc w:val="both"/>
      </w:pPr>
      <w:r>
        <w:rPr>
          <w:rFonts w:ascii="Arial" w:hAnsi="Arial" w:cs="Arial"/>
          <w:sz w:val="18"/>
          <w:szCs w:val="18"/>
        </w:rPr>
        <w:t>Dane udostępnione przez Panią/Pana nie będą podlegały profilowaniu.</w:t>
      </w:r>
    </w:p>
    <w:sectPr w:rsidR="00D55586" w:rsidSect="005352AE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4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CEA4B" w14:textId="77777777" w:rsidR="001C387D" w:rsidRDefault="001C387D">
      <w:r>
        <w:separator/>
      </w:r>
    </w:p>
  </w:endnote>
  <w:endnote w:type="continuationSeparator" w:id="0">
    <w:p w14:paraId="4CD2ED2D" w14:textId="77777777" w:rsidR="001C387D" w:rsidRDefault="001C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xi Sans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BD5F1" w14:textId="46FC3621" w:rsidR="00D55586" w:rsidRDefault="00D55586">
    <w:pPr>
      <w:pStyle w:val="Stopka"/>
      <w:jc w:val="right"/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PAGE </w:instrText>
    </w:r>
    <w:r>
      <w:rPr>
        <w:rFonts w:ascii="Arial" w:hAnsi="Arial" w:cs="Arial"/>
        <w:sz w:val="22"/>
        <w:szCs w:val="22"/>
      </w:rPr>
      <w:fldChar w:fldCharType="separate"/>
    </w:r>
    <w:r w:rsidR="00B70975">
      <w:rPr>
        <w:rFonts w:ascii="Arial" w:hAnsi="Arial" w:cs="Arial"/>
        <w:noProof/>
        <w:sz w:val="22"/>
        <w:szCs w:val="22"/>
      </w:rPr>
      <w:t>2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eastAsia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 xml:space="preserve">z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\* ARABIC </w:instrText>
    </w:r>
    <w:r>
      <w:rPr>
        <w:rFonts w:ascii="Arial" w:hAnsi="Arial" w:cs="Arial"/>
        <w:sz w:val="22"/>
        <w:szCs w:val="22"/>
      </w:rPr>
      <w:fldChar w:fldCharType="separate"/>
    </w:r>
    <w:r w:rsidR="00B70975">
      <w:rPr>
        <w:rFonts w:ascii="Arial" w:hAnsi="Arial" w:cs="Arial"/>
        <w:noProof/>
        <w:sz w:val="22"/>
        <w:szCs w:val="22"/>
      </w:rPr>
      <w:t>3</w:t>
    </w:r>
    <w:r>
      <w:rPr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86FAC" w14:textId="77777777" w:rsidR="00CD345A" w:rsidRPr="0091399F" w:rsidRDefault="00CD345A" w:rsidP="00CD345A">
    <w:pPr>
      <w:pBdr>
        <w:top w:val="single" w:sz="4" w:space="7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964"/>
        <w:tab w:val="right" w:pos="8108"/>
      </w:tabs>
      <w:ind w:right="13"/>
      <w:jc w:val="center"/>
    </w:pPr>
    <w:r w:rsidRPr="0091399F">
      <w:rPr>
        <w:rFonts w:ascii="Arial" w:hAnsi="Arial" w:cs="Arial"/>
        <w:sz w:val="18"/>
        <w:szCs w:val="18"/>
        <w:lang w:val="x-none"/>
      </w:rPr>
      <w:t>ul.</w:t>
    </w:r>
    <w:r w:rsidRPr="0091399F">
      <w:rPr>
        <w:rFonts w:ascii="Arial" w:hAnsi="Arial" w:cs="Arial"/>
        <w:sz w:val="18"/>
        <w:szCs w:val="18"/>
      </w:rPr>
      <w:t xml:space="preserve"> Tadeusza Kościuszki 57, 61-891 Poznań</w:t>
    </w:r>
    <w:r w:rsidRPr="0091399F">
      <w:rPr>
        <w:rFonts w:ascii="Arial" w:hAnsi="Arial" w:cs="Arial"/>
        <w:sz w:val="18"/>
        <w:szCs w:val="18"/>
        <w:lang w:val="x-none"/>
      </w:rPr>
      <w:t>, tel. 61 639 64 00, faks 61 639 64 47,</w:t>
    </w:r>
    <w:r w:rsidRPr="0091399F">
      <w:rPr>
        <w:rFonts w:ascii="Arial" w:hAnsi="Arial" w:cs="Arial"/>
        <w:sz w:val="18"/>
        <w:szCs w:val="18"/>
      </w:rPr>
      <w:t xml:space="preserve"> </w:t>
    </w:r>
    <w:proofErr w:type="spellStart"/>
    <w:r w:rsidRPr="005015B4">
      <w:rPr>
        <w:rFonts w:ascii="Arial" w:hAnsi="Arial" w:cs="Arial"/>
        <w:sz w:val="18"/>
        <w:szCs w:val="18"/>
        <w:lang w:val="x-none"/>
      </w:rPr>
      <w:t>sekretariat</w:t>
    </w:r>
    <w:r w:rsidRPr="005015B4">
      <w:rPr>
        <w:rFonts w:ascii="Arial" w:hAnsi="Arial" w:cs="Arial"/>
        <w:sz w:val="18"/>
        <w:szCs w:val="18"/>
      </w:rPr>
      <w:t>.poznan</w:t>
    </w:r>
    <w:proofErr w:type="spellEnd"/>
    <w:r w:rsidRPr="005015B4">
      <w:rPr>
        <w:rFonts w:ascii="Arial" w:hAnsi="Arial" w:cs="Arial"/>
        <w:sz w:val="18"/>
        <w:szCs w:val="18"/>
        <w:lang w:val="x-none"/>
      </w:rPr>
      <w:t>@</w:t>
    </w:r>
    <w:r w:rsidRPr="005015B4">
      <w:rPr>
        <w:rFonts w:ascii="Arial" w:hAnsi="Arial" w:cs="Arial"/>
        <w:sz w:val="18"/>
        <w:szCs w:val="18"/>
      </w:rPr>
      <w:t>poznan.</w:t>
    </w:r>
    <w:r w:rsidRPr="005015B4">
      <w:rPr>
        <w:rFonts w:ascii="Arial" w:hAnsi="Arial" w:cs="Arial"/>
        <w:sz w:val="18"/>
        <w:szCs w:val="18"/>
        <w:lang w:val="x-none"/>
      </w:rPr>
      <w:t>rdos.gov.pl</w:t>
    </w:r>
    <w:r w:rsidRPr="0091399F">
      <w:rPr>
        <w:rFonts w:ascii="Arial" w:hAnsi="Arial" w:cs="Arial"/>
        <w:sz w:val="18"/>
        <w:szCs w:val="18"/>
      </w:rPr>
      <w:t>, poznan.rdos.gov.pl</w:t>
    </w:r>
  </w:p>
  <w:p w14:paraId="0FB69CA8" w14:textId="458D2DF2" w:rsidR="00D55586" w:rsidRPr="00CD345A" w:rsidRDefault="00D55586" w:rsidP="00CD34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EBEEC" w14:textId="77777777" w:rsidR="001C387D" w:rsidRDefault="001C387D">
      <w:r>
        <w:separator/>
      </w:r>
    </w:p>
  </w:footnote>
  <w:footnote w:type="continuationSeparator" w:id="0">
    <w:p w14:paraId="712F2A7A" w14:textId="77777777" w:rsidR="001C387D" w:rsidRDefault="001C3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17419" w14:textId="77777777" w:rsidR="00D55586" w:rsidRDefault="00D55586" w:rsidP="005C344D">
    <w:pPr>
      <w:pStyle w:val="Nagwek4"/>
      <w:numPr>
        <w:ilvl w:val="0"/>
        <w:numId w:val="0"/>
      </w:numPr>
      <w:tabs>
        <w:tab w:val="center" w:pos="1474"/>
        <w:tab w:val="left" w:pos="5103"/>
        <w:tab w:val="right" w:leader="dot" w:pos="9072"/>
      </w:tabs>
    </w:pPr>
    <w:r>
      <w:tab/>
      <w:t>REGIONALNY DYREKTOR</w:t>
    </w:r>
  </w:p>
  <w:p w14:paraId="699E579D" w14:textId="751ED6A2" w:rsidR="00E02558" w:rsidRPr="00E02558" w:rsidRDefault="00D55586" w:rsidP="00E02558">
    <w:pPr>
      <w:pStyle w:val="Nagwek4"/>
      <w:tabs>
        <w:tab w:val="center" w:pos="1474"/>
        <w:tab w:val="left" w:pos="5103"/>
        <w:tab w:val="right" w:leader="dot" w:pos="9072"/>
      </w:tabs>
    </w:pPr>
    <w:r>
      <w:t xml:space="preserve"> OCHRONY</w:t>
    </w:r>
    <w:r>
      <w:tab/>
      <w:t xml:space="preserve"> ŚRODOWISKA</w:t>
    </w:r>
    <w:r>
      <w:tab/>
      <w:t xml:space="preserve">                              </w:t>
    </w:r>
    <w:r w:rsidR="00F235B0">
      <w:rPr>
        <w:b w:val="0"/>
      </w:rPr>
      <w:t>Poznań,</w:t>
    </w:r>
    <w:r w:rsidR="00573CB2">
      <w:rPr>
        <w:b w:val="0"/>
      </w:rPr>
      <w:t xml:space="preserve"> 06.12.2024</w:t>
    </w:r>
  </w:p>
  <w:p w14:paraId="50E1EF73" w14:textId="5E9DDFC4" w:rsidR="00D55586" w:rsidRDefault="00D55586" w:rsidP="00E02558">
    <w:pPr>
      <w:pStyle w:val="Nagwek4"/>
      <w:tabs>
        <w:tab w:val="center" w:pos="1474"/>
        <w:tab w:val="left" w:pos="5103"/>
        <w:tab w:val="right" w:leader="dot" w:pos="9072"/>
      </w:tabs>
    </w:pPr>
    <w:r>
      <w:rPr>
        <w:sz w:val="22"/>
      </w:rPr>
      <w:tab/>
      <w:t>w Poznaniu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iCs/>
        <w:sz w:val="18"/>
        <w:szCs w:val="18"/>
        <w:lang w:val="x-no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sz w:val="22"/>
        <w:szCs w:val="22"/>
        <w:lang w:eastAsia="ar-SA"/>
      </w:rPr>
    </w:lvl>
  </w:abstractNum>
  <w:abstractNum w:abstractNumId="4" w15:restartNumberingAfterBreak="0">
    <w:nsid w:val="26E26046"/>
    <w:multiLevelType w:val="hybridMultilevel"/>
    <w:tmpl w:val="43A43D9A"/>
    <w:lvl w:ilvl="0" w:tplc="229E5BB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016BC"/>
    <w:multiLevelType w:val="hybridMultilevel"/>
    <w:tmpl w:val="AE187BF0"/>
    <w:lvl w:ilvl="0" w:tplc="5A98F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778865">
    <w:abstractNumId w:val="0"/>
  </w:num>
  <w:num w:numId="2" w16cid:durableId="89090667">
    <w:abstractNumId w:val="1"/>
  </w:num>
  <w:num w:numId="3" w16cid:durableId="1647859836">
    <w:abstractNumId w:val="2"/>
  </w:num>
  <w:num w:numId="4" w16cid:durableId="549803729">
    <w:abstractNumId w:val="3"/>
  </w:num>
  <w:num w:numId="5" w16cid:durableId="1306819293">
    <w:abstractNumId w:val="4"/>
  </w:num>
  <w:num w:numId="6" w16cid:durableId="1963220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44D"/>
    <w:rsid w:val="000035C5"/>
    <w:rsid w:val="000332ED"/>
    <w:rsid w:val="000469E8"/>
    <w:rsid w:val="00057674"/>
    <w:rsid w:val="00066E16"/>
    <w:rsid w:val="00081C75"/>
    <w:rsid w:val="00126A9A"/>
    <w:rsid w:val="001722FA"/>
    <w:rsid w:val="00195D7D"/>
    <w:rsid w:val="00196F0C"/>
    <w:rsid w:val="001C387D"/>
    <w:rsid w:val="0020102F"/>
    <w:rsid w:val="00232BEF"/>
    <w:rsid w:val="00242148"/>
    <w:rsid w:val="00255C66"/>
    <w:rsid w:val="00297ECA"/>
    <w:rsid w:val="002A57D2"/>
    <w:rsid w:val="002C1D3E"/>
    <w:rsid w:val="002D789A"/>
    <w:rsid w:val="002E24C7"/>
    <w:rsid w:val="002F2D15"/>
    <w:rsid w:val="00336936"/>
    <w:rsid w:val="003406E8"/>
    <w:rsid w:val="00360F92"/>
    <w:rsid w:val="00382495"/>
    <w:rsid w:val="003961A9"/>
    <w:rsid w:val="003A6CC5"/>
    <w:rsid w:val="003E0A79"/>
    <w:rsid w:val="00404707"/>
    <w:rsid w:val="00405803"/>
    <w:rsid w:val="00414402"/>
    <w:rsid w:val="0041558A"/>
    <w:rsid w:val="004163B3"/>
    <w:rsid w:val="00426A58"/>
    <w:rsid w:val="00430763"/>
    <w:rsid w:val="0046312C"/>
    <w:rsid w:val="004707C2"/>
    <w:rsid w:val="004A3FA8"/>
    <w:rsid w:val="004B0FD5"/>
    <w:rsid w:val="00511726"/>
    <w:rsid w:val="00516B0F"/>
    <w:rsid w:val="005352AE"/>
    <w:rsid w:val="00536DF0"/>
    <w:rsid w:val="00573CB2"/>
    <w:rsid w:val="00583529"/>
    <w:rsid w:val="0058507B"/>
    <w:rsid w:val="005B3265"/>
    <w:rsid w:val="005B398B"/>
    <w:rsid w:val="005C344D"/>
    <w:rsid w:val="005C6934"/>
    <w:rsid w:val="0060412D"/>
    <w:rsid w:val="00634BEF"/>
    <w:rsid w:val="00672F47"/>
    <w:rsid w:val="0069180E"/>
    <w:rsid w:val="00693871"/>
    <w:rsid w:val="00697F4D"/>
    <w:rsid w:val="006E455E"/>
    <w:rsid w:val="006F4A27"/>
    <w:rsid w:val="007136CD"/>
    <w:rsid w:val="0072550E"/>
    <w:rsid w:val="00751186"/>
    <w:rsid w:val="00755D07"/>
    <w:rsid w:val="007716DB"/>
    <w:rsid w:val="00782534"/>
    <w:rsid w:val="007834D1"/>
    <w:rsid w:val="007947CB"/>
    <w:rsid w:val="007B27E8"/>
    <w:rsid w:val="007B50DB"/>
    <w:rsid w:val="007D2BD6"/>
    <w:rsid w:val="007E200C"/>
    <w:rsid w:val="007E54FA"/>
    <w:rsid w:val="007F35B1"/>
    <w:rsid w:val="00824255"/>
    <w:rsid w:val="00833208"/>
    <w:rsid w:val="00860820"/>
    <w:rsid w:val="008C67FF"/>
    <w:rsid w:val="008D1AD0"/>
    <w:rsid w:val="008D488F"/>
    <w:rsid w:val="008D5263"/>
    <w:rsid w:val="0095771A"/>
    <w:rsid w:val="009752BE"/>
    <w:rsid w:val="00984F0C"/>
    <w:rsid w:val="00990A6B"/>
    <w:rsid w:val="00990C6B"/>
    <w:rsid w:val="009C2F88"/>
    <w:rsid w:val="009C5995"/>
    <w:rsid w:val="009C7CAF"/>
    <w:rsid w:val="009F2168"/>
    <w:rsid w:val="009F27D1"/>
    <w:rsid w:val="00A02851"/>
    <w:rsid w:val="00A17BE3"/>
    <w:rsid w:val="00A26EF3"/>
    <w:rsid w:val="00A35F36"/>
    <w:rsid w:val="00A67B41"/>
    <w:rsid w:val="00AD7CA9"/>
    <w:rsid w:val="00B071C7"/>
    <w:rsid w:val="00B2267E"/>
    <w:rsid w:val="00B35CCD"/>
    <w:rsid w:val="00B42F26"/>
    <w:rsid w:val="00B525FA"/>
    <w:rsid w:val="00B630F8"/>
    <w:rsid w:val="00B70975"/>
    <w:rsid w:val="00B71885"/>
    <w:rsid w:val="00BA7D17"/>
    <w:rsid w:val="00BD5E08"/>
    <w:rsid w:val="00BF45FD"/>
    <w:rsid w:val="00C13C39"/>
    <w:rsid w:val="00C16AD6"/>
    <w:rsid w:val="00C223AB"/>
    <w:rsid w:val="00C33C5E"/>
    <w:rsid w:val="00C35A85"/>
    <w:rsid w:val="00C50A51"/>
    <w:rsid w:val="00C5712B"/>
    <w:rsid w:val="00C85174"/>
    <w:rsid w:val="00CC1D2D"/>
    <w:rsid w:val="00CD345A"/>
    <w:rsid w:val="00CF445C"/>
    <w:rsid w:val="00D0320A"/>
    <w:rsid w:val="00D041D8"/>
    <w:rsid w:val="00D40C35"/>
    <w:rsid w:val="00D47769"/>
    <w:rsid w:val="00D55586"/>
    <w:rsid w:val="00D65AE3"/>
    <w:rsid w:val="00DA23C0"/>
    <w:rsid w:val="00DF7F9D"/>
    <w:rsid w:val="00E01591"/>
    <w:rsid w:val="00E02558"/>
    <w:rsid w:val="00E120F3"/>
    <w:rsid w:val="00E269D6"/>
    <w:rsid w:val="00E41F60"/>
    <w:rsid w:val="00E5124B"/>
    <w:rsid w:val="00E90F69"/>
    <w:rsid w:val="00EA22A6"/>
    <w:rsid w:val="00EA52FE"/>
    <w:rsid w:val="00F14100"/>
    <w:rsid w:val="00F235B0"/>
    <w:rsid w:val="00F31A60"/>
    <w:rsid w:val="00F75F17"/>
    <w:rsid w:val="00F908AE"/>
    <w:rsid w:val="00F9515B"/>
    <w:rsid w:val="00FB6D69"/>
    <w:rsid w:val="00FC0586"/>
    <w:rsid w:val="00FC661E"/>
    <w:rsid w:val="00FD08B5"/>
    <w:rsid w:val="3516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C01097"/>
  <w15:chartTrackingRefBased/>
  <w15:docId w15:val="{F367DB22-449F-47B4-A20B-A9F575C1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Arial" w:hAnsi="Arial" w:cs="Arial"/>
      <w:iCs/>
      <w:sz w:val="18"/>
      <w:szCs w:val="18"/>
      <w:lang w:val="x-none"/>
    </w:rPr>
  </w:style>
  <w:style w:type="character" w:customStyle="1" w:styleId="WW8Num4z0">
    <w:name w:val="WW8Num4z0"/>
    <w:rPr>
      <w:rFonts w:ascii="Symbol" w:eastAsia="Andale Sans UI" w:hAnsi="Symbol" w:cs="Symbol" w:hint="default"/>
      <w:sz w:val="22"/>
      <w:szCs w:val="22"/>
      <w:lang w:eastAsia="ar-SA"/>
    </w:rPr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color w:val="00000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b w:val="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/>
      <w:iCs/>
      <w:sz w:val="18"/>
      <w:szCs w:val="18"/>
      <w:lang w:val="x-none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eastAsia="Andale Sans UI" w:hAnsi="Symbol" w:cs="Symbol" w:hint="default"/>
      <w:sz w:val="22"/>
      <w:szCs w:val="22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Tekstpodstawowywcity3Znak">
    <w:name w:val="Tekst podstawowy wcięty 3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xt-new">
    <w:name w:val="txt-new"/>
    <w:basedOn w:val="Domylnaczcionkaakapitu1"/>
  </w:style>
  <w:style w:type="character" w:customStyle="1" w:styleId="TekstpodstawowywcityZnak">
    <w:name w:val="Tekst podstawowy wcięty Znak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NormalZnak">
    <w:name w:val="Normal Znak"/>
    <w:link w:val="Normalny2"/>
    <w:rPr>
      <w:rFonts w:ascii="Luxi Serif" w:eastAsia="Andale Sans UI" w:hAnsi="Luxi Serif" w:cs="Luxi Serif"/>
      <w:sz w:val="24"/>
      <w:szCs w:val="24"/>
      <w:lang w:val="x-none"/>
    </w:rPr>
  </w:style>
  <w:style w:type="character" w:styleId="Uwydatnienie">
    <w:name w:val="Emphasis"/>
    <w:qFormat/>
    <w:rPr>
      <w:i/>
      <w:iCs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rPr>
      <w:sz w:val="24"/>
      <w:szCs w:val="24"/>
    </w:rPr>
  </w:style>
  <w:style w:type="character" w:customStyle="1" w:styleId="Legenda1">
    <w:name w:val="Legenda1"/>
  </w:style>
  <w:style w:type="character" w:customStyle="1" w:styleId="HTML-adresZnak">
    <w:name w:val="HTML - adres Znak"/>
    <w:rPr>
      <w:i/>
      <w:sz w:val="24"/>
    </w:rPr>
  </w:style>
  <w:style w:type="character" w:customStyle="1" w:styleId="Nagwek4Znak">
    <w:name w:val="Nagłówek 4 Znak"/>
    <w:rPr>
      <w:b/>
      <w:sz w:val="24"/>
    </w:rPr>
  </w:style>
  <w:style w:type="character" w:customStyle="1" w:styleId="celltable">
    <w:name w:val="celltable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widowControl w:val="0"/>
      <w:spacing w:after="120"/>
    </w:pPr>
    <w:rPr>
      <w:rFonts w:ascii="Arial" w:hAnsi="Arial" w:cs="Luxi Sans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</w:style>
  <w:style w:type="paragraph" w:styleId="Stopka">
    <w:name w:val="footer"/>
    <w:basedOn w:val="Normalny"/>
    <w:rPr>
      <w:lang w:val="x-none"/>
    </w:rPr>
  </w:style>
  <w:style w:type="paragraph" w:customStyle="1" w:styleId="Tekstpodstawowywcity31">
    <w:name w:val="Tekst podstawowy wcięty 31"/>
    <w:basedOn w:val="Normalny"/>
    <w:pPr>
      <w:ind w:right="566" w:firstLine="707"/>
      <w:jc w:val="both"/>
    </w:pPr>
    <w:rPr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Akapitzlist">
    <w:name w:val="List Paragraph"/>
    <w:basedOn w:val="Normalny"/>
    <w:qFormat/>
    <w:pPr>
      <w:ind w:left="720"/>
      <w:contextualSpacing/>
    </w:pPr>
    <w:rPr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  <w:rPr>
      <w:lang w:val="x-none"/>
    </w:rPr>
  </w:style>
  <w:style w:type="paragraph" w:customStyle="1" w:styleId="Normalny1">
    <w:name w:val="Normalny1"/>
    <w:basedOn w:val="Normalny"/>
    <w:pPr>
      <w:overflowPunct w:val="0"/>
    </w:pPr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  <w:style w:type="paragraph" w:customStyle="1" w:styleId="Tekstblokowy1">
    <w:name w:val="Tekst blokowy1"/>
    <w:basedOn w:val="Normalny"/>
    <w:pPr>
      <w:widowControl w:val="0"/>
      <w:ind w:left="1701" w:right="567" w:hanging="992"/>
      <w:jc w:val="both"/>
    </w:pPr>
  </w:style>
  <w:style w:type="paragraph" w:customStyle="1" w:styleId="LO-Normal">
    <w:name w:val="LO-Normal"/>
    <w:basedOn w:val="Normalny"/>
    <w:pPr>
      <w:widowControl w:val="0"/>
    </w:pPr>
    <w:rPr>
      <w:rFonts w:ascii="Luxi Serif" w:eastAsia="Andale Sans UI" w:hAnsi="Luxi Serif" w:cs="Luxi Serif"/>
      <w:lang w:val="x-none"/>
    </w:rPr>
  </w:style>
  <w:style w:type="paragraph" w:customStyle="1" w:styleId="Nagwek21">
    <w:name w:val="Nagłówek 21"/>
    <w:basedOn w:val="Normalny"/>
    <w:next w:val="Normalny"/>
    <w:pPr>
      <w:keepNext/>
      <w:widowControl w:val="0"/>
      <w:tabs>
        <w:tab w:val="left" w:pos="0"/>
        <w:tab w:val="left" w:pos="360"/>
      </w:tabs>
    </w:pPr>
    <w:rPr>
      <w:b/>
      <w:bCs/>
      <w:i/>
      <w:iCs/>
      <w:sz w:val="28"/>
      <w:szCs w:val="28"/>
      <w:lang w:bidi="pl-P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Listapunktowana21">
    <w:name w:val="Lista punktowana 21"/>
    <w:basedOn w:val="Normalny"/>
    <w:pPr>
      <w:numPr>
        <w:numId w:val="2"/>
      </w:numPr>
      <w:contextualSpacing/>
    </w:pPr>
  </w:style>
  <w:style w:type="paragraph" w:customStyle="1" w:styleId="Tekstpodstawowyzwciciem1">
    <w:name w:val="Tekst podstawowy z wcięciem1"/>
    <w:basedOn w:val="Tekstpodstawowy"/>
    <w:pPr>
      <w:ind w:firstLine="210"/>
    </w:pPr>
  </w:style>
  <w:style w:type="paragraph" w:customStyle="1" w:styleId="WW-Normalny1">
    <w:name w:val="WW-Normalny1"/>
    <w:basedOn w:val="Normalny"/>
    <w:pPr>
      <w:widowControl w:val="0"/>
    </w:pPr>
    <w:rPr>
      <w:rFonts w:ascii="Luxi Serif" w:eastAsia="Luxi Serif" w:hAnsi="Luxi Serif" w:cs="Luxi Serif"/>
    </w:rPr>
  </w:style>
  <w:style w:type="paragraph" w:styleId="HTML-adres">
    <w:name w:val="HTML Address"/>
    <w:basedOn w:val="Normalny"/>
    <w:rPr>
      <w:i/>
    </w:rPr>
  </w:style>
  <w:style w:type="paragraph" w:customStyle="1" w:styleId="Podpis2">
    <w:name w:val="Podpis2"/>
    <w:basedOn w:val="Normalny"/>
    <w:pPr>
      <w:widowControl w:val="0"/>
      <w:spacing w:before="120" w:after="120"/>
    </w:pPr>
    <w:rPr>
      <w:rFonts w:ascii="Arial" w:eastAsia="Luxi Sans" w:hAnsi="Arial" w:cs="Arial"/>
      <w:i/>
      <w:iCs/>
    </w:rPr>
  </w:style>
  <w:style w:type="paragraph" w:customStyle="1" w:styleId="Tekstpodstawowywcity21">
    <w:name w:val="Tekst podstawowy wcięty 21"/>
    <w:basedOn w:val="Normalny"/>
    <w:pPr>
      <w:ind w:firstLine="284"/>
      <w:jc w:val="both"/>
    </w:pPr>
    <w:rPr>
      <w:sz w:val="22"/>
    </w:rPr>
  </w:style>
  <w:style w:type="paragraph" w:customStyle="1" w:styleId="Plandokumentu">
    <w:name w:val="Plan dokumentu"/>
    <w:basedOn w:val="Normalny"/>
    <w:pPr>
      <w:shd w:val="clear" w:color="auto" w:fill="000080"/>
    </w:pPr>
    <w:rPr>
      <w:rFonts w:ascii="Tahoma" w:eastAsia="Tahoma" w:hAnsi="Tahoma" w:cs="Tahoma"/>
    </w:rPr>
  </w:style>
  <w:style w:type="character" w:customStyle="1" w:styleId="Nierozpoznanawzmianka1">
    <w:name w:val="Nierozpoznana wzmianka1"/>
    <w:uiPriority w:val="99"/>
    <w:semiHidden/>
    <w:unhideWhenUsed/>
    <w:rsid w:val="00297EC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A58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426A58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426A58"/>
    <w:rPr>
      <w:lang w:eastAsia="zh-C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32BEF"/>
    <w:rPr>
      <w:color w:val="605E5C"/>
      <w:shd w:val="clear" w:color="auto" w:fill="E1DFDD"/>
    </w:rPr>
  </w:style>
  <w:style w:type="paragraph" w:customStyle="1" w:styleId="Normalny2">
    <w:name w:val="Normalny2"/>
    <w:basedOn w:val="Normalny"/>
    <w:link w:val="NormalZnak"/>
    <w:rsid w:val="00F75F17"/>
    <w:pPr>
      <w:widowControl w:val="0"/>
    </w:pPr>
    <w:rPr>
      <w:rFonts w:ascii="Luxi Serif" w:eastAsia="Andale Sans UI" w:hAnsi="Luxi Serif" w:cs="Luxi Serif"/>
      <w:lang w:val="x-none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F1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F17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F17"/>
    <w:rPr>
      <w:vertAlign w:val="superscript"/>
    </w:rPr>
  </w:style>
  <w:style w:type="paragraph" w:customStyle="1" w:styleId="Normalny3">
    <w:name w:val="Normalny3"/>
    <w:basedOn w:val="Normalny"/>
    <w:rsid w:val="00E02558"/>
    <w:pPr>
      <w:widowControl w:val="0"/>
    </w:pPr>
    <w:rPr>
      <w:rFonts w:ascii="Luxi Serif" w:eastAsia="Andale Sans UI" w:hAnsi="Luxi Seri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oznan@poznan.rdos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p.poznan.rdos.gov.pl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1503</Words>
  <Characters>9018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IPPC</dc:creator>
  <cp:keywords/>
  <cp:lastModifiedBy>Zbigniew Gołębiewski</cp:lastModifiedBy>
  <cp:revision>9</cp:revision>
  <cp:lastPrinted>1899-12-31T23:00:00Z</cp:lastPrinted>
  <dcterms:created xsi:type="dcterms:W3CDTF">2024-12-06T07:24:00Z</dcterms:created>
  <dcterms:modified xsi:type="dcterms:W3CDTF">2024-12-06T09:29:00Z</dcterms:modified>
</cp:coreProperties>
</file>